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826EC08" w14:textId="77777777" w:rsidR="003856DF" w:rsidRDefault="00CD74F1">
      <w:pPr>
        <w:spacing w:after="135"/>
        <w:jc w:val="center"/>
      </w:pPr>
      <w:bookmarkStart w:id="0" w:name="_GoBack"/>
      <w:bookmarkEnd w:id="0"/>
      <w:r>
        <w:rPr>
          <w:b/>
          <w:sz w:val="36"/>
          <w:szCs w:val="36"/>
          <w:u w:val="single"/>
        </w:rPr>
        <w:t>SECTION A</w:t>
      </w:r>
    </w:p>
    <w:p w14:paraId="2826EC09" w14:textId="77777777" w:rsidR="003856DF" w:rsidRDefault="00CD74F1">
      <w:pPr>
        <w:spacing w:after="135"/>
      </w:pPr>
      <w:r>
        <w:rPr>
          <w:b/>
          <w:sz w:val="36"/>
          <w:szCs w:val="36"/>
        </w:rPr>
        <w:t>Text 1</w:t>
      </w:r>
    </w:p>
    <w:p w14:paraId="2826EC0A" w14:textId="77777777" w:rsidR="003856DF" w:rsidRDefault="00CD74F1">
      <w:pPr>
        <w:spacing w:after="135"/>
      </w:pPr>
      <w:r>
        <w:rPr>
          <w:rFonts w:ascii="Times New Roman" w:eastAsia="Times New Roman" w:hAnsi="Times New Roman" w:cs="Times New Roman"/>
          <w:color w:val="B12021"/>
          <w:sz w:val="36"/>
          <w:szCs w:val="36"/>
        </w:rPr>
        <w:t>Kwan</w:t>
      </w:r>
    </w:p>
    <w:p w14:paraId="2826EC0B" w14:textId="77777777" w:rsidR="003856DF" w:rsidRDefault="00CD74F1">
      <w:r>
        <w:rPr>
          <w:rFonts w:ascii="Helvetica Neue" w:eastAsia="Helvetica Neue" w:hAnsi="Helvetica Neue" w:cs="Helvetica Neue"/>
          <w:color w:val="34383F"/>
          <w:sz w:val="18"/>
          <w:szCs w:val="18"/>
        </w:rPr>
        <w:t>Posted by </w:t>
      </w:r>
      <w:hyperlink r:id="rId4">
        <w:r>
          <w:rPr>
            <w:rFonts w:ascii="Helvetica Neue" w:eastAsia="Helvetica Neue" w:hAnsi="Helvetica Neue" w:cs="Helvetica Neue"/>
            <w:b/>
            <w:color w:val="34383F"/>
            <w:sz w:val="18"/>
            <w:szCs w:val="18"/>
          </w:rPr>
          <w:t>Liora Ipsum</w:t>
        </w:r>
      </w:hyperlink>
      <w:r>
        <w:rPr>
          <w:rFonts w:ascii="Helvetica Neue" w:eastAsia="Helvetica Neue" w:hAnsi="Helvetica Neue" w:cs="Helvetica Neue"/>
          <w:color w:val="34383F"/>
          <w:sz w:val="18"/>
          <w:szCs w:val="18"/>
        </w:rPr>
        <w:t> </w:t>
      </w:r>
      <w:r>
        <w:rPr>
          <w:rFonts w:ascii="Helvetica Neue" w:eastAsia="Helvetica Neue" w:hAnsi="Helvetica Neue" w:cs="Helvetica Neue"/>
          <w:smallCaps/>
          <w:color w:val="6C7382"/>
          <w:sz w:val="14"/>
          <w:szCs w:val="14"/>
        </w:rPr>
        <w:t>/ WWW.BLOGTO.COM</w:t>
      </w:r>
    </w:p>
    <w:p w14:paraId="2826EC0C" w14:textId="77777777" w:rsidR="003856DF" w:rsidRDefault="00CD74F1">
      <w:r>
        <w:rPr>
          <w:rFonts w:ascii="Helvetica Neue" w:eastAsia="Helvetica Neue" w:hAnsi="Helvetica Neue" w:cs="Helvetica Neue"/>
          <w:smallCaps/>
          <w:color w:val="6C7382"/>
          <w:sz w:val="14"/>
          <w:szCs w:val="14"/>
        </w:rPr>
        <w:t>PROFILED ON MARCH 27, 2014 /</w:t>
      </w:r>
    </w:p>
    <w:p w14:paraId="2826EC0D" w14:textId="77777777" w:rsidR="003856DF" w:rsidRDefault="00CD74F1">
      <w:r>
        <w:rPr>
          <w:rFonts w:ascii="Helvetica Neue" w:eastAsia="Helvetica Neue" w:hAnsi="Helvetica Neue" w:cs="Helvetica Neue"/>
          <w:smallCaps/>
          <w:color w:val="6C7382"/>
          <w:sz w:val="14"/>
          <w:szCs w:val="14"/>
        </w:rPr>
        <w:t> </w:t>
      </w:r>
      <w:hyperlink r:id="rId5">
        <w:r>
          <w:rPr>
            <w:rFonts w:ascii="Helvetica Neue" w:eastAsia="Helvetica Neue" w:hAnsi="Helvetica Neue" w:cs="Helvetica Neue"/>
            <w:b/>
            <w:smallCaps/>
            <w:color w:val="34383F"/>
            <w:sz w:val="14"/>
            <w:szCs w:val="14"/>
          </w:rPr>
          <w:t>REVIEW POLICY</w:t>
        </w:r>
      </w:hyperlink>
      <w:hyperlink r:id="rId6"/>
    </w:p>
    <w:p w14:paraId="2826EC0E" w14:textId="77777777" w:rsidR="003856DF" w:rsidRDefault="00CD74F1">
      <w:pPr>
        <w:jc w:val="right"/>
      </w:pPr>
      <w:hyperlink r:id="rId7" w:anchor="comments">
        <w:r>
          <w:rPr>
            <w:rFonts w:ascii="Helvetica Neue" w:eastAsia="Helvetica Neue" w:hAnsi="Helvetica Neue" w:cs="Helvetica Neue"/>
            <w:color w:val="34383F"/>
            <w:sz w:val="18"/>
            <w:szCs w:val="18"/>
          </w:rPr>
          <w:t>7 Comments</w:t>
        </w:r>
      </w:hyperlink>
    </w:p>
    <w:p w14:paraId="2826EC0F" w14:textId="77777777" w:rsidR="003856DF" w:rsidRDefault="00CD74F1">
      <w:r>
        <w:rPr>
          <w:noProof/>
        </w:rPr>
        <w:drawing>
          <wp:inline distT="0" distB="0" distL="0" distR="0" wp14:anchorId="2826EDB4" wp14:editId="2826EDB5">
            <wp:extent cx="2962275" cy="1973176"/>
            <wp:effectExtent l="0" t="0" r="0" b="0"/>
            <wp:docPr id="9" name="image18.jpg" descr="Kwan Toronto"/>
            <wp:cNvGraphicFramePr/>
            <a:graphic xmlns:a="http://schemas.openxmlformats.org/drawingml/2006/main">
              <a:graphicData uri="http://schemas.openxmlformats.org/drawingml/2006/picture">
                <pic:pic xmlns:pic="http://schemas.openxmlformats.org/drawingml/2006/picture">
                  <pic:nvPicPr>
                    <pic:cNvPr id="0" name="image18.jpg" descr="Kwan Toronto"/>
                    <pic:cNvPicPr preferRelativeResize="0"/>
                  </pic:nvPicPr>
                  <pic:blipFill>
                    <a:blip r:embed="rId8"/>
                    <a:srcRect/>
                    <a:stretch>
                      <a:fillRect/>
                    </a:stretch>
                  </pic:blipFill>
                  <pic:spPr>
                    <a:xfrm>
                      <a:off x="0" y="0"/>
                      <a:ext cx="2962275" cy="1973176"/>
                    </a:xfrm>
                    <a:prstGeom prst="rect">
                      <a:avLst/>
                    </a:prstGeom>
                    <a:ln/>
                  </pic:spPr>
                </pic:pic>
              </a:graphicData>
            </a:graphic>
          </wp:inline>
        </w:drawing>
      </w:r>
      <w:r>
        <w:rPr>
          <w:rFonts w:ascii="Helvetica Neue" w:eastAsia="Helvetica Neue" w:hAnsi="Helvetica Neue" w:cs="Helvetica Neue"/>
          <w:color w:val="34383F"/>
          <w:sz w:val="18"/>
          <w:szCs w:val="18"/>
        </w:rPr>
        <w:t xml:space="preserve">  </w:t>
      </w:r>
      <w:r>
        <w:rPr>
          <w:noProof/>
        </w:rPr>
        <w:drawing>
          <wp:inline distT="0" distB="0" distL="0" distR="0" wp14:anchorId="2826EDB6" wp14:editId="2826EDB7">
            <wp:extent cx="2917122" cy="1943100"/>
            <wp:effectExtent l="0" t="0" r="0" b="0"/>
            <wp:docPr id="11" name="image26.jpg" descr="Kwan restaurant toronto"/>
            <wp:cNvGraphicFramePr/>
            <a:graphic xmlns:a="http://schemas.openxmlformats.org/drawingml/2006/main">
              <a:graphicData uri="http://schemas.openxmlformats.org/drawingml/2006/picture">
                <pic:pic xmlns:pic="http://schemas.openxmlformats.org/drawingml/2006/picture">
                  <pic:nvPicPr>
                    <pic:cNvPr id="0" name="image26.jpg" descr="Kwan restaurant toronto"/>
                    <pic:cNvPicPr preferRelativeResize="0"/>
                  </pic:nvPicPr>
                  <pic:blipFill>
                    <a:blip r:embed="rId9"/>
                    <a:srcRect/>
                    <a:stretch>
                      <a:fillRect/>
                    </a:stretch>
                  </pic:blipFill>
                  <pic:spPr>
                    <a:xfrm>
                      <a:off x="0" y="0"/>
                      <a:ext cx="2917122" cy="1943100"/>
                    </a:xfrm>
                    <a:prstGeom prst="rect">
                      <a:avLst/>
                    </a:prstGeom>
                    <a:ln/>
                  </pic:spPr>
                </pic:pic>
              </a:graphicData>
            </a:graphic>
          </wp:inline>
        </w:drawing>
      </w:r>
      <w:r>
        <w:rPr>
          <w:rFonts w:ascii="Helvetica Neue" w:eastAsia="Helvetica Neue" w:hAnsi="Helvetica Neue" w:cs="Helvetica Neue"/>
          <w:color w:val="34383F"/>
          <w:sz w:val="18"/>
          <w:szCs w:val="18"/>
        </w:rPr>
        <w:t xml:space="preserve"> </w:t>
      </w:r>
    </w:p>
    <w:p w14:paraId="2826EC10" w14:textId="77777777" w:rsidR="003856DF" w:rsidRDefault="00CD74F1">
      <w:r>
        <w:rPr>
          <w:rFonts w:ascii="Helvetica Neue" w:eastAsia="Helvetica Neue" w:hAnsi="Helvetica Neue" w:cs="Helvetica Neue"/>
          <w:color w:val="34383F"/>
          <w:sz w:val="18"/>
          <w:szCs w:val="18"/>
        </w:rPr>
        <w:t xml:space="preserve">Kwan is a 120-seat dim sum </w:t>
      </w:r>
      <w:proofErr w:type="spellStart"/>
      <w:r>
        <w:rPr>
          <w:rFonts w:ascii="Helvetica Neue" w:eastAsia="Helvetica Neue" w:hAnsi="Helvetica Neue" w:cs="Helvetica Neue"/>
          <w:color w:val="34383F"/>
          <w:sz w:val="18"/>
          <w:szCs w:val="18"/>
        </w:rPr>
        <w:t>parlour</w:t>
      </w:r>
      <w:proofErr w:type="spellEnd"/>
      <w:r>
        <w:rPr>
          <w:rFonts w:ascii="Helvetica Neue" w:eastAsia="Helvetica Neue" w:hAnsi="Helvetica Neue" w:cs="Helvetica Neue"/>
          <w:color w:val="34383F"/>
          <w:sz w:val="18"/>
          <w:szCs w:val="18"/>
        </w:rPr>
        <w:t xml:space="preserve"> </w:t>
      </w:r>
      <w:proofErr w:type="spellStart"/>
      <w:r>
        <w:rPr>
          <w:rFonts w:ascii="Helvetica Neue" w:eastAsia="Helvetica Neue" w:hAnsi="Helvetica Neue" w:cs="Helvetica Neue"/>
          <w:color w:val="34383F"/>
          <w:sz w:val="18"/>
          <w:szCs w:val="18"/>
        </w:rPr>
        <w:t>Yonge</w:t>
      </w:r>
      <w:proofErr w:type="spellEnd"/>
      <w:r>
        <w:rPr>
          <w:rFonts w:ascii="Helvetica Neue" w:eastAsia="Helvetica Neue" w:hAnsi="Helvetica Neue" w:cs="Helvetica Neue"/>
          <w:color w:val="34383F"/>
          <w:sz w:val="18"/>
          <w:szCs w:val="18"/>
        </w:rPr>
        <w:t xml:space="preserve"> and St. Clair that takes over the former home of the French rest</w:t>
      </w:r>
      <w:r>
        <w:rPr>
          <w:rFonts w:ascii="Helvetica Neue" w:eastAsia="Helvetica Neue" w:hAnsi="Helvetica Neue" w:cs="Helvetica Neue"/>
          <w:color w:val="34383F"/>
          <w:sz w:val="18"/>
          <w:szCs w:val="18"/>
        </w:rPr>
        <w:t>aurant </w:t>
      </w:r>
      <w:hyperlink r:id="rId10">
        <w:r>
          <w:rPr>
            <w:rFonts w:ascii="Helvetica Neue" w:eastAsia="Helvetica Neue" w:hAnsi="Helvetica Neue" w:cs="Helvetica Neue"/>
            <w:color w:val="093550"/>
            <w:sz w:val="18"/>
            <w:szCs w:val="18"/>
            <w:u w:val="single"/>
          </w:rPr>
          <w:t>Didier</w:t>
        </w:r>
      </w:hyperlink>
      <w:r>
        <w:rPr>
          <w:rFonts w:ascii="Helvetica Neue" w:eastAsia="Helvetica Neue" w:hAnsi="Helvetica Neue" w:cs="Helvetica Neue"/>
          <w:color w:val="34383F"/>
          <w:sz w:val="18"/>
          <w:szCs w:val="18"/>
        </w:rPr>
        <w:t xml:space="preserve">. The space inherits marble floors and wood </w:t>
      </w:r>
      <w:proofErr w:type="spellStart"/>
      <w:r>
        <w:rPr>
          <w:rFonts w:ascii="Helvetica Neue" w:eastAsia="Helvetica Neue" w:hAnsi="Helvetica Neue" w:cs="Helvetica Neue"/>
          <w:color w:val="34383F"/>
          <w:sz w:val="18"/>
          <w:szCs w:val="18"/>
        </w:rPr>
        <w:t>finishings</w:t>
      </w:r>
      <w:proofErr w:type="spellEnd"/>
      <w:r>
        <w:rPr>
          <w:rFonts w:ascii="Helvetica Neue" w:eastAsia="Helvetica Neue" w:hAnsi="Helvetica Neue" w:cs="Helvetica Neue"/>
          <w:color w:val="34383F"/>
          <w:sz w:val="18"/>
          <w:szCs w:val="18"/>
        </w:rPr>
        <w:t xml:space="preserve"> but melds the existing interior with newly added Asian-influences.</w:t>
      </w:r>
    </w:p>
    <w:p w14:paraId="2826EC11" w14:textId="77777777" w:rsidR="003856DF" w:rsidRDefault="00CD74F1">
      <w:pPr>
        <w:spacing w:after="270"/>
      </w:pPr>
      <w:r>
        <w:rPr>
          <w:rFonts w:ascii="Helvetica Neue" w:eastAsia="Helvetica Neue" w:hAnsi="Helvetica Neue" w:cs="Helvetica Neue"/>
          <w:color w:val="34383F"/>
          <w:sz w:val="18"/>
          <w:szCs w:val="18"/>
        </w:rPr>
        <w:t>Don't expect rolling cart service, as veteran restaurateur De</w:t>
      </w:r>
      <w:r>
        <w:rPr>
          <w:rFonts w:ascii="Helvetica Neue" w:eastAsia="Helvetica Neue" w:hAnsi="Helvetica Neue" w:cs="Helvetica Neue"/>
          <w:color w:val="34383F"/>
          <w:sz w:val="18"/>
          <w:szCs w:val="18"/>
        </w:rPr>
        <w:t xml:space="preserve">bbie </w:t>
      </w:r>
      <w:proofErr w:type="spellStart"/>
      <w:r>
        <w:rPr>
          <w:rFonts w:ascii="Helvetica Neue" w:eastAsia="Helvetica Neue" w:hAnsi="Helvetica Neue" w:cs="Helvetica Neue"/>
          <w:color w:val="34383F"/>
          <w:sz w:val="18"/>
          <w:szCs w:val="18"/>
        </w:rPr>
        <w:t>Lui</w:t>
      </w:r>
      <w:proofErr w:type="spellEnd"/>
      <w:r>
        <w:rPr>
          <w:rFonts w:ascii="Helvetica Neue" w:eastAsia="Helvetica Neue" w:hAnsi="Helvetica Neue" w:cs="Helvetica Neue"/>
          <w:color w:val="34383F"/>
          <w:sz w:val="18"/>
          <w:szCs w:val="18"/>
        </w:rPr>
        <w:t xml:space="preserve"> (formerly of Markham's Royal Tea House) stresses that crafting each dumpling and bun to order yields superior taste and freshness.</w:t>
      </w:r>
    </w:p>
    <w:p w14:paraId="2826EC12" w14:textId="77777777" w:rsidR="003856DF" w:rsidRDefault="00CD74F1">
      <w:pPr>
        <w:spacing w:after="270"/>
      </w:pPr>
      <w:r>
        <w:rPr>
          <w:rFonts w:ascii="Helvetica Neue" w:eastAsia="Helvetica Neue" w:hAnsi="Helvetica Neue" w:cs="Helvetica Neue"/>
          <w:color w:val="34383F"/>
          <w:sz w:val="18"/>
          <w:szCs w:val="18"/>
        </w:rPr>
        <w:t>The midday menu is vast and varied. Steamed options like shrimp dumplings ($5) are listed alongside fried goodies like taro root balls ($4) and rice flour noodle wraps stuffed with fried tofu with snow pea shoots ($5).</w:t>
      </w:r>
    </w:p>
    <w:p w14:paraId="2826EC13" w14:textId="77777777" w:rsidR="003856DF" w:rsidRDefault="00CD74F1">
      <w:pPr>
        <w:spacing w:after="270"/>
      </w:pPr>
      <w:r>
        <w:rPr>
          <w:noProof/>
        </w:rPr>
        <w:drawing>
          <wp:inline distT="0" distB="0" distL="0" distR="0" wp14:anchorId="2826EDB8" wp14:editId="2826EDB9">
            <wp:extent cx="2817025" cy="1876425"/>
            <wp:effectExtent l="0" t="0" r="0" b="0"/>
            <wp:docPr id="12" name="image27.jpg" descr="Kwan"/>
            <wp:cNvGraphicFramePr/>
            <a:graphic xmlns:a="http://schemas.openxmlformats.org/drawingml/2006/main">
              <a:graphicData uri="http://schemas.openxmlformats.org/drawingml/2006/picture">
                <pic:pic xmlns:pic="http://schemas.openxmlformats.org/drawingml/2006/picture">
                  <pic:nvPicPr>
                    <pic:cNvPr id="0" name="image27.jpg" descr="Kwan"/>
                    <pic:cNvPicPr preferRelativeResize="0"/>
                  </pic:nvPicPr>
                  <pic:blipFill>
                    <a:blip r:embed="rId11"/>
                    <a:srcRect/>
                    <a:stretch>
                      <a:fillRect/>
                    </a:stretch>
                  </pic:blipFill>
                  <pic:spPr>
                    <a:xfrm>
                      <a:off x="0" y="0"/>
                      <a:ext cx="2817025" cy="1876425"/>
                    </a:xfrm>
                    <a:prstGeom prst="rect">
                      <a:avLst/>
                    </a:prstGeom>
                    <a:ln/>
                  </pic:spPr>
                </pic:pic>
              </a:graphicData>
            </a:graphic>
          </wp:inline>
        </w:drawing>
      </w:r>
      <w:r>
        <w:rPr>
          <w:rFonts w:ascii="Helvetica Neue" w:eastAsia="Helvetica Neue" w:hAnsi="Helvetica Neue" w:cs="Helvetica Neue"/>
          <w:color w:val="34383F"/>
          <w:sz w:val="18"/>
          <w:szCs w:val="18"/>
        </w:rPr>
        <w:t xml:space="preserve">   </w:t>
      </w:r>
      <w:r>
        <w:rPr>
          <w:noProof/>
        </w:rPr>
        <w:drawing>
          <wp:inline distT="0" distB="0" distL="0" distR="0" wp14:anchorId="2826EDBA" wp14:editId="2826EDBB">
            <wp:extent cx="2817025" cy="1876425"/>
            <wp:effectExtent l="0" t="0" r="0" b="0"/>
            <wp:docPr id="14" name="image29.jpg" descr="Kwan"/>
            <wp:cNvGraphicFramePr/>
            <a:graphic xmlns:a="http://schemas.openxmlformats.org/drawingml/2006/main">
              <a:graphicData uri="http://schemas.openxmlformats.org/drawingml/2006/picture">
                <pic:pic xmlns:pic="http://schemas.openxmlformats.org/drawingml/2006/picture">
                  <pic:nvPicPr>
                    <pic:cNvPr id="0" name="image29.jpg" descr="Kwan"/>
                    <pic:cNvPicPr preferRelativeResize="0"/>
                  </pic:nvPicPr>
                  <pic:blipFill>
                    <a:blip r:embed="rId12"/>
                    <a:srcRect/>
                    <a:stretch>
                      <a:fillRect/>
                    </a:stretch>
                  </pic:blipFill>
                  <pic:spPr>
                    <a:xfrm>
                      <a:off x="0" y="0"/>
                      <a:ext cx="2817025" cy="1876425"/>
                    </a:xfrm>
                    <a:prstGeom prst="rect">
                      <a:avLst/>
                    </a:prstGeom>
                    <a:ln/>
                  </pic:spPr>
                </pic:pic>
              </a:graphicData>
            </a:graphic>
          </wp:inline>
        </w:drawing>
      </w:r>
    </w:p>
    <w:p w14:paraId="2826EC14" w14:textId="77777777" w:rsidR="003856DF" w:rsidRDefault="00CD74F1">
      <w:pPr>
        <w:spacing w:after="270"/>
      </w:pPr>
      <w:r>
        <w:rPr>
          <w:rFonts w:ascii="Helvetica Neue" w:eastAsia="Helvetica Neue" w:hAnsi="Helvetica Neue" w:cs="Helvetica Neue"/>
          <w:color w:val="34383F"/>
          <w:sz w:val="18"/>
          <w:szCs w:val="18"/>
        </w:rPr>
        <w:t>Up next, a deliciously golden f</w:t>
      </w:r>
      <w:r>
        <w:rPr>
          <w:rFonts w:ascii="Helvetica Neue" w:eastAsia="Helvetica Neue" w:hAnsi="Helvetica Neue" w:cs="Helvetica Neue"/>
          <w:color w:val="34383F"/>
          <w:sz w:val="18"/>
          <w:szCs w:val="18"/>
        </w:rPr>
        <w:t xml:space="preserve">ried turnip pancake ($6) specked with salty dried shrimp, preserved pork and fresh chives. </w:t>
      </w:r>
    </w:p>
    <w:p w14:paraId="2826EC15" w14:textId="77777777" w:rsidR="003856DF" w:rsidRDefault="00CD74F1">
      <w:pPr>
        <w:spacing w:after="270"/>
      </w:pPr>
      <w:r>
        <w:rPr>
          <w:rFonts w:ascii="Helvetica Neue" w:eastAsia="Helvetica Neue" w:hAnsi="Helvetica Neue" w:cs="Helvetica Neue"/>
          <w:color w:val="34383F"/>
          <w:sz w:val="18"/>
          <w:szCs w:val="18"/>
        </w:rPr>
        <w:t xml:space="preserve">From here on, I start to lose track as a dizzying number of plates makes its way to the table. There's a plate of fried mushrooms and asparagus coated in a peppery </w:t>
      </w:r>
      <w:r>
        <w:rPr>
          <w:rFonts w:ascii="Helvetica Neue" w:eastAsia="Helvetica Neue" w:hAnsi="Helvetica Neue" w:cs="Helvetica Neue"/>
          <w:color w:val="34383F"/>
          <w:sz w:val="18"/>
          <w:szCs w:val="18"/>
        </w:rPr>
        <w:t>seasoned batter, then, puffy BBQ pork-filled buns and bumble bee-shaped almond desserts. Unless otherwise indicated, prices are marked with S, M, L, XL and SP (special) and top out at $8 per order.</w:t>
      </w:r>
    </w:p>
    <w:p w14:paraId="2826EC16" w14:textId="77777777" w:rsidR="003856DF" w:rsidRDefault="00CD74F1">
      <w:pPr>
        <w:spacing w:after="270"/>
      </w:pPr>
      <w:r>
        <w:rPr>
          <w:noProof/>
        </w:rPr>
        <w:lastRenderedPageBreak/>
        <w:drawing>
          <wp:inline distT="0" distB="0" distL="0" distR="0" wp14:anchorId="2826EDBC" wp14:editId="2826EDBD">
            <wp:extent cx="2902823" cy="1933575"/>
            <wp:effectExtent l="0" t="0" r="0" b="0"/>
            <wp:docPr id="15" name="image30.jpg" descr="Kwan"/>
            <wp:cNvGraphicFramePr/>
            <a:graphic xmlns:a="http://schemas.openxmlformats.org/drawingml/2006/main">
              <a:graphicData uri="http://schemas.openxmlformats.org/drawingml/2006/picture">
                <pic:pic xmlns:pic="http://schemas.openxmlformats.org/drawingml/2006/picture">
                  <pic:nvPicPr>
                    <pic:cNvPr id="0" name="image30.jpg" descr="Kwan"/>
                    <pic:cNvPicPr preferRelativeResize="0"/>
                  </pic:nvPicPr>
                  <pic:blipFill>
                    <a:blip r:embed="rId13"/>
                    <a:srcRect/>
                    <a:stretch>
                      <a:fillRect/>
                    </a:stretch>
                  </pic:blipFill>
                  <pic:spPr>
                    <a:xfrm>
                      <a:off x="0" y="0"/>
                      <a:ext cx="2902823" cy="1933575"/>
                    </a:xfrm>
                    <a:prstGeom prst="rect">
                      <a:avLst/>
                    </a:prstGeom>
                    <a:ln/>
                  </pic:spPr>
                </pic:pic>
              </a:graphicData>
            </a:graphic>
          </wp:inline>
        </w:drawing>
      </w:r>
      <w:r>
        <w:rPr>
          <w:rFonts w:ascii="Helvetica Neue" w:eastAsia="Helvetica Neue" w:hAnsi="Helvetica Neue" w:cs="Helvetica Neue"/>
          <w:color w:val="34383F"/>
          <w:sz w:val="18"/>
          <w:szCs w:val="18"/>
        </w:rPr>
        <w:t xml:space="preserve"> </w:t>
      </w:r>
      <w:r>
        <w:rPr>
          <w:noProof/>
        </w:rPr>
        <w:drawing>
          <wp:inline distT="0" distB="0" distL="0" distR="0" wp14:anchorId="2826EDBE" wp14:editId="2826EDBF">
            <wp:extent cx="2997830" cy="2000250"/>
            <wp:effectExtent l="0" t="0" r="0" b="0"/>
            <wp:docPr id="2" name="image08.jpg" descr="Kwan"/>
            <wp:cNvGraphicFramePr/>
            <a:graphic xmlns:a="http://schemas.openxmlformats.org/drawingml/2006/main">
              <a:graphicData uri="http://schemas.openxmlformats.org/drawingml/2006/picture">
                <pic:pic xmlns:pic="http://schemas.openxmlformats.org/drawingml/2006/picture">
                  <pic:nvPicPr>
                    <pic:cNvPr id="0" name="image08.jpg" descr="Kwan"/>
                    <pic:cNvPicPr preferRelativeResize="0"/>
                  </pic:nvPicPr>
                  <pic:blipFill>
                    <a:blip r:embed="rId14"/>
                    <a:srcRect/>
                    <a:stretch>
                      <a:fillRect/>
                    </a:stretch>
                  </pic:blipFill>
                  <pic:spPr>
                    <a:xfrm>
                      <a:off x="0" y="0"/>
                      <a:ext cx="2997830" cy="2000250"/>
                    </a:xfrm>
                    <a:prstGeom prst="rect">
                      <a:avLst/>
                    </a:prstGeom>
                    <a:ln/>
                  </pic:spPr>
                </pic:pic>
              </a:graphicData>
            </a:graphic>
          </wp:inline>
        </w:drawing>
      </w:r>
    </w:p>
    <w:p w14:paraId="2826EC17" w14:textId="77777777" w:rsidR="003856DF" w:rsidRDefault="00CD74F1">
      <w:pPr>
        <w:spacing w:after="270"/>
      </w:pPr>
      <w:r>
        <w:rPr>
          <w:rFonts w:ascii="Helvetica Neue" w:eastAsia="Helvetica Neue" w:hAnsi="Helvetica Neue" w:cs="Helvetica Neue"/>
          <w:color w:val="34383F"/>
          <w:sz w:val="18"/>
          <w:szCs w:val="18"/>
        </w:rPr>
        <w:t xml:space="preserve">Dim sum service is complete by 4pm at which point the </w:t>
      </w:r>
      <w:r>
        <w:rPr>
          <w:rFonts w:ascii="Helvetica Neue" w:eastAsia="Helvetica Neue" w:hAnsi="Helvetica Neue" w:cs="Helvetica Neue"/>
          <w:color w:val="34383F"/>
          <w:sz w:val="18"/>
          <w:szCs w:val="18"/>
        </w:rPr>
        <w:t xml:space="preserve">dinner menu comes into effect to offer apps, soups and family-style </w:t>
      </w:r>
      <w:proofErr w:type="spellStart"/>
      <w:r>
        <w:rPr>
          <w:rFonts w:ascii="Helvetica Neue" w:eastAsia="Helvetica Neue" w:hAnsi="Helvetica Neue" w:cs="Helvetica Neue"/>
          <w:color w:val="34383F"/>
          <w:sz w:val="18"/>
          <w:szCs w:val="18"/>
        </w:rPr>
        <w:t>seafoods</w:t>
      </w:r>
      <w:proofErr w:type="spellEnd"/>
      <w:r>
        <w:rPr>
          <w:rFonts w:ascii="Helvetica Neue" w:eastAsia="Helvetica Neue" w:hAnsi="Helvetica Neue" w:cs="Helvetica Neue"/>
          <w:color w:val="34383F"/>
          <w:sz w:val="18"/>
          <w:szCs w:val="18"/>
        </w:rPr>
        <w:t>, rice dishes and noodles. A five course set menu for $30 includes truffle spring rolls and jumbo chili garlic prawns.</w:t>
      </w:r>
    </w:p>
    <w:p w14:paraId="2826EC18" w14:textId="77777777" w:rsidR="003856DF" w:rsidRDefault="00CD74F1">
      <w:pPr>
        <w:spacing w:after="270"/>
      </w:pPr>
      <w:r>
        <w:rPr>
          <w:rFonts w:ascii="Helvetica Neue" w:eastAsia="Helvetica Neue" w:hAnsi="Helvetica Neue" w:cs="Helvetica Neue"/>
          <w:color w:val="34383F"/>
          <w:sz w:val="18"/>
          <w:szCs w:val="18"/>
        </w:rPr>
        <w:t xml:space="preserve">I stick to jasmine tea, though there's also an eclectic wine </w:t>
      </w:r>
      <w:r>
        <w:rPr>
          <w:rFonts w:ascii="Helvetica Neue" w:eastAsia="Helvetica Neue" w:hAnsi="Helvetica Neue" w:cs="Helvetica Neue"/>
          <w:color w:val="34383F"/>
          <w:sz w:val="18"/>
          <w:szCs w:val="18"/>
        </w:rPr>
        <w:t>list ($7.50-$12 by the glass) and selection of beers by the bottle ($5.75-$6.50).</w:t>
      </w:r>
    </w:p>
    <w:p w14:paraId="2826EC19" w14:textId="77777777" w:rsidR="003856DF" w:rsidRDefault="00CD74F1">
      <w:pPr>
        <w:spacing w:after="270"/>
      </w:pPr>
      <w:r>
        <w:rPr>
          <w:noProof/>
        </w:rPr>
        <w:drawing>
          <wp:inline distT="0" distB="0" distL="0" distR="0" wp14:anchorId="2826EDC0" wp14:editId="2826EDC1">
            <wp:extent cx="2993692" cy="1994104"/>
            <wp:effectExtent l="0" t="0" r="0" b="0"/>
            <wp:docPr id="1" name="image07.jpg" descr="Kwan"/>
            <wp:cNvGraphicFramePr/>
            <a:graphic xmlns:a="http://schemas.openxmlformats.org/drawingml/2006/main">
              <a:graphicData uri="http://schemas.openxmlformats.org/drawingml/2006/picture">
                <pic:pic xmlns:pic="http://schemas.openxmlformats.org/drawingml/2006/picture">
                  <pic:nvPicPr>
                    <pic:cNvPr id="0" name="image07.jpg" descr="Kwan"/>
                    <pic:cNvPicPr preferRelativeResize="0"/>
                  </pic:nvPicPr>
                  <pic:blipFill>
                    <a:blip r:embed="rId15"/>
                    <a:srcRect/>
                    <a:stretch>
                      <a:fillRect/>
                    </a:stretch>
                  </pic:blipFill>
                  <pic:spPr>
                    <a:xfrm>
                      <a:off x="0" y="0"/>
                      <a:ext cx="2993692" cy="1994104"/>
                    </a:xfrm>
                    <a:prstGeom prst="rect">
                      <a:avLst/>
                    </a:prstGeom>
                    <a:ln/>
                  </pic:spPr>
                </pic:pic>
              </a:graphicData>
            </a:graphic>
          </wp:inline>
        </w:drawing>
      </w:r>
      <w:r>
        <w:rPr>
          <w:rFonts w:ascii="Helvetica Neue" w:eastAsia="Helvetica Neue" w:hAnsi="Helvetica Neue" w:cs="Helvetica Neue"/>
          <w:color w:val="34383F"/>
          <w:sz w:val="18"/>
          <w:szCs w:val="18"/>
        </w:rPr>
        <w:t xml:space="preserve"> </w:t>
      </w:r>
      <w:r>
        <w:rPr>
          <w:noProof/>
        </w:rPr>
        <w:drawing>
          <wp:inline distT="0" distB="0" distL="0" distR="0" wp14:anchorId="2826EDC2" wp14:editId="2826EDC3">
            <wp:extent cx="2917122" cy="1943100"/>
            <wp:effectExtent l="0" t="0" r="0" b="0"/>
            <wp:docPr id="4" name="image13.jpg" descr="Kwan"/>
            <wp:cNvGraphicFramePr/>
            <a:graphic xmlns:a="http://schemas.openxmlformats.org/drawingml/2006/main">
              <a:graphicData uri="http://schemas.openxmlformats.org/drawingml/2006/picture">
                <pic:pic xmlns:pic="http://schemas.openxmlformats.org/drawingml/2006/picture">
                  <pic:nvPicPr>
                    <pic:cNvPr id="0" name="image13.jpg" descr="Kwan"/>
                    <pic:cNvPicPr preferRelativeResize="0"/>
                  </pic:nvPicPr>
                  <pic:blipFill>
                    <a:blip r:embed="rId16"/>
                    <a:srcRect/>
                    <a:stretch>
                      <a:fillRect/>
                    </a:stretch>
                  </pic:blipFill>
                  <pic:spPr>
                    <a:xfrm>
                      <a:off x="0" y="0"/>
                      <a:ext cx="2917122" cy="1943100"/>
                    </a:xfrm>
                    <a:prstGeom prst="rect">
                      <a:avLst/>
                    </a:prstGeom>
                    <a:ln/>
                  </pic:spPr>
                </pic:pic>
              </a:graphicData>
            </a:graphic>
          </wp:inline>
        </w:drawing>
      </w:r>
    </w:p>
    <w:p w14:paraId="2826EC1A" w14:textId="77777777" w:rsidR="003856DF" w:rsidRDefault="00CD74F1">
      <w:pPr>
        <w:spacing w:after="270"/>
      </w:pPr>
      <w:r>
        <w:rPr>
          <w:rFonts w:ascii="Helvetica Neue" w:eastAsia="Helvetica Neue" w:hAnsi="Helvetica Neue" w:cs="Helvetica Neue"/>
          <w:color w:val="34383F"/>
          <w:sz w:val="18"/>
          <w:szCs w:val="18"/>
        </w:rPr>
        <w:t>Kwan is open on weekdays from 11:30am to 10pm, and on weekends dim sum starts half an hour earlier. Take-away orders are welcome as are special seafood requests made in a</w:t>
      </w:r>
      <w:r>
        <w:rPr>
          <w:rFonts w:ascii="Helvetica Neue" w:eastAsia="Helvetica Neue" w:hAnsi="Helvetica Neue" w:cs="Helvetica Neue"/>
          <w:color w:val="34383F"/>
          <w:sz w:val="18"/>
          <w:szCs w:val="18"/>
        </w:rPr>
        <w:t>dvance.</w:t>
      </w:r>
    </w:p>
    <w:p w14:paraId="2826EC1B" w14:textId="77777777" w:rsidR="003856DF" w:rsidRDefault="00CD74F1">
      <w:r>
        <w:rPr>
          <w:rFonts w:ascii="Helvetica Neue" w:eastAsia="Helvetica Neue" w:hAnsi="Helvetica Neue" w:cs="Helvetica Neue"/>
          <w:i/>
          <w:color w:val="34383F"/>
          <w:sz w:val="18"/>
          <w:szCs w:val="18"/>
        </w:rPr>
        <w:t>Photos by </w:t>
      </w:r>
      <w:hyperlink r:id="rId17">
        <w:r>
          <w:rPr>
            <w:rFonts w:ascii="Helvetica Neue" w:eastAsia="Helvetica Neue" w:hAnsi="Helvetica Neue" w:cs="Helvetica Neue"/>
            <w:i/>
            <w:color w:val="093550"/>
            <w:sz w:val="18"/>
            <w:szCs w:val="18"/>
            <w:u w:val="single"/>
          </w:rPr>
          <w:t xml:space="preserve">Jesse </w:t>
        </w:r>
        <w:proofErr w:type="spellStart"/>
        <w:r>
          <w:rPr>
            <w:rFonts w:ascii="Helvetica Neue" w:eastAsia="Helvetica Neue" w:hAnsi="Helvetica Neue" w:cs="Helvetica Neue"/>
            <w:i/>
            <w:color w:val="093550"/>
            <w:sz w:val="18"/>
            <w:szCs w:val="18"/>
            <w:u w:val="single"/>
          </w:rPr>
          <w:t>Milns</w:t>
        </w:r>
        <w:proofErr w:type="spellEnd"/>
      </w:hyperlink>
      <w:hyperlink r:id="rId18"/>
    </w:p>
    <w:p w14:paraId="2826EC1C" w14:textId="77777777" w:rsidR="003856DF" w:rsidRDefault="00CD74F1">
      <w:hyperlink r:id="rId19"/>
    </w:p>
    <w:p w14:paraId="2826EC1D" w14:textId="77777777" w:rsidR="003856DF" w:rsidRDefault="00CD74F1">
      <w:hyperlink r:id="rId20"/>
    </w:p>
    <w:p w14:paraId="2826EC1E" w14:textId="77777777" w:rsidR="003856DF" w:rsidRDefault="00CD74F1">
      <w:hyperlink r:id="rId21"/>
    </w:p>
    <w:p w14:paraId="2826EC1F" w14:textId="77777777" w:rsidR="003856DF" w:rsidRDefault="00CD74F1">
      <w:hyperlink r:id="rId22"/>
    </w:p>
    <w:p w14:paraId="2826EC20" w14:textId="77777777" w:rsidR="003856DF" w:rsidRDefault="00CD74F1">
      <w:hyperlink r:id="rId23"/>
    </w:p>
    <w:p w14:paraId="2826EC21" w14:textId="77777777" w:rsidR="003856DF" w:rsidRDefault="00CD74F1">
      <w:hyperlink r:id="rId24"/>
    </w:p>
    <w:p w14:paraId="2826EC22" w14:textId="77777777" w:rsidR="003856DF" w:rsidRDefault="00CD74F1">
      <w:hyperlink r:id="rId25"/>
    </w:p>
    <w:p w14:paraId="2826EC23" w14:textId="77777777" w:rsidR="003856DF" w:rsidRDefault="00CD74F1">
      <w:hyperlink r:id="rId26"/>
    </w:p>
    <w:p w14:paraId="2826EC24" w14:textId="77777777" w:rsidR="003856DF" w:rsidRDefault="00CD74F1">
      <w:r>
        <w:rPr>
          <w:b/>
          <w:sz w:val="36"/>
          <w:szCs w:val="36"/>
        </w:rPr>
        <w:t>Text 2</w:t>
      </w:r>
    </w:p>
    <w:p w14:paraId="2826EC25" w14:textId="77777777" w:rsidR="003856DF" w:rsidRDefault="00CD74F1">
      <w:r>
        <w:rPr>
          <w:noProof/>
        </w:rPr>
        <w:lastRenderedPageBreak/>
        <w:drawing>
          <wp:inline distT="0" distB="0" distL="0" distR="0" wp14:anchorId="2826EDC4" wp14:editId="2826EDC5">
            <wp:extent cx="5722648" cy="7405781"/>
            <wp:effectExtent l="0" t="0" r="0" b="0"/>
            <wp:docPr id="3" name="image12.jpg" descr="http://moosetoothgrill.com/images/menu2.jpg"/>
            <wp:cNvGraphicFramePr/>
            <a:graphic xmlns:a="http://schemas.openxmlformats.org/drawingml/2006/main">
              <a:graphicData uri="http://schemas.openxmlformats.org/drawingml/2006/picture">
                <pic:pic xmlns:pic="http://schemas.openxmlformats.org/drawingml/2006/picture">
                  <pic:nvPicPr>
                    <pic:cNvPr id="0" name="image12.jpg" descr="http://moosetoothgrill.com/images/menu2.jpg"/>
                    <pic:cNvPicPr preferRelativeResize="0"/>
                  </pic:nvPicPr>
                  <pic:blipFill>
                    <a:blip r:embed="rId27"/>
                    <a:srcRect/>
                    <a:stretch>
                      <a:fillRect/>
                    </a:stretch>
                  </pic:blipFill>
                  <pic:spPr>
                    <a:xfrm>
                      <a:off x="0" y="0"/>
                      <a:ext cx="5722648" cy="7405781"/>
                    </a:xfrm>
                    <a:prstGeom prst="rect">
                      <a:avLst/>
                    </a:prstGeom>
                    <a:ln/>
                  </pic:spPr>
                </pic:pic>
              </a:graphicData>
            </a:graphic>
          </wp:inline>
        </w:drawing>
      </w:r>
    </w:p>
    <w:p w14:paraId="2826EC26" w14:textId="77777777" w:rsidR="003856DF" w:rsidRDefault="003856DF"/>
    <w:p w14:paraId="2826EC27" w14:textId="77777777" w:rsidR="003856DF" w:rsidRDefault="00CD74F1">
      <w:pPr>
        <w:jc w:val="center"/>
      </w:pPr>
      <w:r>
        <w:rPr>
          <w:b/>
          <w:sz w:val="36"/>
          <w:szCs w:val="36"/>
          <w:u w:val="single"/>
        </w:rPr>
        <w:t>SECTION B</w:t>
      </w:r>
    </w:p>
    <w:p w14:paraId="2826EC28" w14:textId="77777777" w:rsidR="003856DF" w:rsidRDefault="00CD74F1">
      <w:r>
        <w:rPr>
          <w:b/>
          <w:sz w:val="36"/>
          <w:szCs w:val="36"/>
        </w:rPr>
        <w:t>Text 1</w:t>
      </w:r>
    </w:p>
    <w:p w14:paraId="2826EC29" w14:textId="77777777" w:rsidR="003856DF" w:rsidRDefault="003856DF"/>
    <w:p w14:paraId="2826EC2A" w14:textId="77777777" w:rsidR="003856DF" w:rsidRDefault="00CD74F1">
      <w:r>
        <w:rPr>
          <w:noProof/>
        </w:rPr>
        <w:lastRenderedPageBreak/>
        <w:drawing>
          <wp:inline distT="0" distB="0" distL="0" distR="0" wp14:anchorId="2826EDC6" wp14:editId="2826EDC7">
            <wp:extent cx="5943600" cy="4592782"/>
            <wp:effectExtent l="0" t="0" r="0" b="0"/>
            <wp:docPr id="5" name="image14.jpg" descr="http://www.terryfox.org/Run/_Library/Terry_Fox_Run_JPG/National_2013_TUFT_Recruitment_Brochure_jpg.jpg"/>
            <wp:cNvGraphicFramePr/>
            <a:graphic xmlns:a="http://schemas.openxmlformats.org/drawingml/2006/main">
              <a:graphicData uri="http://schemas.openxmlformats.org/drawingml/2006/picture">
                <pic:pic xmlns:pic="http://schemas.openxmlformats.org/drawingml/2006/picture">
                  <pic:nvPicPr>
                    <pic:cNvPr id="0" name="image14.jpg" descr="http://www.terryfox.org/Run/_Library/Terry_Fox_Run_JPG/National_2013_TUFT_Recruitment_Brochure_jpg.jpg"/>
                    <pic:cNvPicPr preferRelativeResize="0"/>
                  </pic:nvPicPr>
                  <pic:blipFill>
                    <a:blip r:embed="rId28"/>
                    <a:srcRect/>
                    <a:stretch>
                      <a:fillRect/>
                    </a:stretch>
                  </pic:blipFill>
                  <pic:spPr>
                    <a:xfrm>
                      <a:off x="0" y="0"/>
                      <a:ext cx="5943600" cy="4592782"/>
                    </a:xfrm>
                    <a:prstGeom prst="rect">
                      <a:avLst/>
                    </a:prstGeom>
                    <a:ln/>
                  </pic:spPr>
                </pic:pic>
              </a:graphicData>
            </a:graphic>
          </wp:inline>
        </w:drawing>
      </w:r>
    </w:p>
    <w:p w14:paraId="2826EC2B" w14:textId="77777777" w:rsidR="003856DF" w:rsidRDefault="003856DF"/>
    <w:p w14:paraId="2826EC2C" w14:textId="77777777" w:rsidR="003856DF" w:rsidRDefault="003856DF"/>
    <w:p w14:paraId="2826EC2D" w14:textId="77777777" w:rsidR="003856DF" w:rsidRDefault="003856DF"/>
    <w:p w14:paraId="2826EC2E" w14:textId="77777777" w:rsidR="003856DF" w:rsidRDefault="003856DF"/>
    <w:p w14:paraId="2826EC2F" w14:textId="77777777" w:rsidR="003856DF" w:rsidRDefault="003856DF"/>
    <w:p w14:paraId="2826EC30" w14:textId="77777777" w:rsidR="003856DF" w:rsidRDefault="003856DF"/>
    <w:p w14:paraId="2826EC31" w14:textId="77777777" w:rsidR="003856DF" w:rsidRDefault="003856DF"/>
    <w:p w14:paraId="2826EC32" w14:textId="77777777" w:rsidR="003856DF" w:rsidRDefault="003856DF"/>
    <w:p w14:paraId="2826EC33" w14:textId="77777777" w:rsidR="003856DF" w:rsidRDefault="003856DF"/>
    <w:p w14:paraId="2826EC34" w14:textId="77777777" w:rsidR="003856DF" w:rsidRDefault="003856DF"/>
    <w:p w14:paraId="2826EC35" w14:textId="77777777" w:rsidR="003856DF" w:rsidRDefault="003856DF"/>
    <w:p w14:paraId="2826EC36" w14:textId="77777777" w:rsidR="003856DF" w:rsidRDefault="003856DF"/>
    <w:p w14:paraId="2826EC37" w14:textId="77777777" w:rsidR="003856DF" w:rsidRDefault="003856DF"/>
    <w:p w14:paraId="2826EC38" w14:textId="77777777" w:rsidR="003856DF" w:rsidRDefault="003856DF"/>
    <w:p w14:paraId="2826EC39" w14:textId="77777777" w:rsidR="003856DF" w:rsidRDefault="003856DF"/>
    <w:p w14:paraId="2826EC3A" w14:textId="77777777" w:rsidR="003856DF" w:rsidRDefault="003856DF"/>
    <w:p w14:paraId="2826EC3B" w14:textId="77777777" w:rsidR="003856DF" w:rsidRDefault="00CD74F1">
      <w:r>
        <w:rPr>
          <w:b/>
          <w:sz w:val="36"/>
          <w:szCs w:val="36"/>
        </w:rPr>
        <w:t>Text 2</w:t>
      </w:r>
    </w:p>
    <w:p w14:paraId="2826EC3C" w14:textId="77777777" w:rsidR="003856DF" w:rsidRDefault="00CD74F1">
      <w:r>
        <w:rPr>
          <w:rFonts w:ascii="Arial" w:eastAsia="Arial" w:hAnsi="Arial" w:cs="Arial"/>
          <w:color w:val="AAAAAA"/>
          <w:sz w:val="14"/>
          <w:szCs w:val="14"/>
          <w:shd w:val="clear" w:color="auto" w:fill="E7E7E7"/>
        </w:rPr>
        <w:t>06.09.2013in </w:t>
      </w:r>
      <w:hyperlink r:id="rId29">
        <w:r>
          <w:rPr>
            <w:rFonts w:ascii="Arial" w:eastAsia="Arial" w:hAnsi="Arial" w:cs="Arial"/>
            <w:color w:val="A0A0A0"/>
            <w:sz w:val="14"/>
            <w:szCs w:val="14"/>
            <w:u w:val="single"/>
            <w:shd w:val="clear" w:color="auto" w:fill="E7E7E7"/>
          </w:rPr>
          <w:t>current news</w:t>
        </w:r>
      </w:hyperlink>
      <w:r>
        <w:rPr>
          <w:noProof/>
        </w:rPr>
        <w:drawing>
          <wp:inline distT="0" distB="0" distL="0" distR="0" wp14:anchorId="2826EDC8" wp14:editId="2826EDC9">
            <wp:extent cx="1190625" cy="152400"/>
            <wp:effectExtent l="0" t="0" r="0" b="0"/>
            <wp:docPr id="17" name="image35.gif" descr="Bookmark and Share"/>
            <wp:cNvGraphicFramePr/>
            <a:graphic xmlns:a="http://schemas.openxmlformats.org/drawingml/2006/main">
              <a:graphicData uri="http://schemas.openxmlformats.org/drawingml/2006/picture">
                <pic:pic xmlns:pic="http://schemas.openxmlformats.org/drawingml/2006/picture">
                  <pic:nvPicPr>
                    <pic:cNvPr id="0" name="image35.gif" descr="Bookmark and Share"/>
                    <pic:cNvPicPr preferRelativeResize="0"/>
                  </pic:nvPicPr>
                  <pic:blipFill>
                    <a:blip r:embed="rId30"/>
                    <a:srcRect/>
                    <a:stretch>
                      <a:fillRect/>
                    </a:stretch>
                  </pic:blipFill>
                  <pic:spPr>
                    <a:xfrm>
                      <a:off x="0" y="0"/>
                      <a:ext cx="1190625" cy="152400"/>
                    </a:xfrm>
                    <a:prstGeom prst="rect">
                      <a:avLst/>
                    </a:prstGeom>
                    <a:ln/>
                  </pic:spPr>
                </pic:pic>
              </a:graphicData>
            </a:graphic>
          </wp:inline>
        </w:drawing>
      </w:r>
      <w:hyperlink r:id="rId31"/>
    </w:p>
    <w:p w14:paraId="2826EC3D" w14:textId="77777777" w:rsidR="003856DF" w:rsidRDefault="00CD74F1">
      <w:pPr>
        <w:spacing w:after="300"/>
      </w:pPr>
      <w:r>
        <w:rPr>
          <w:rFonts w:ascii="Trebuchet MS" w:eastAsia="Trebuchet MS" w:hAnsi="Trebuchet MS" w:cs="Trebuchet MS"/>
          <w:b/>
          <w:color w:val="222222"/>
          <w:sz w:val="48"/>
          <w:szCs w:val="48"/>
          <w:shd w:val="clear" w:color="auto" w:fill="E7E7E7"/>
        </w:rPr>
        <w:t>Terry Fox run at York will help raise awareness an</w:t>
      </w:r>
      <w:r>
        <w:rPr>
          <w:rFonts w:ascii="Trebuchet MS" w:eastAsia="Trebuchet MS" w:hAnsi="Trebuchet MS" w:cs="Trebuchet MS"/>
          <w:b/>
          <w:color w:val="222222"/>
          <w:sz w:val="48"/>
          <w:szCs w:val="48"/>
          <w:shd w:val="clear" w:color="auto" w:fill="E7E7E7"/>
        </w:rPr>
        <w:t>d funds</w:t>
      </w:r>
    </w:p>
    <w:p w14:paraId="2826EC3E" w14:textId="77777777" w:rsidR="003856DF" w:rsidRDefault="00CD74F1">
      <w:pPr>
        <w:spacing w:after="300"/>
      </w:pPr>
      <w:r>
        <w:rPr>
          <w:rFonts w:ascii="Arial" w:eastAsia="Arial" w:hAnsi="Arial" w:cs="Arial"/>
          <w:color w:val="444444"/>
          <w:sz w:val="20"/>
          <w:szCs w:val="20"/>
          <w:shd w:val="clear" w:color="auto" w:fill="E7E7E7"/>
        </w:rPr>
        <w:t>The annual Terry Fox Run returns to York University again this September to increase cancer awareness and to keep Terry Fox’s spirit alive.</w:t>
      </w:r>
    </w:p>
    <w:p w14:paraId="2826EC3F" w14:textId="77777777" w:rsidR="003856DF" w:rsidRDefault="00CD74F1">
      <w:pPr>
        <w:spacing w:after="300"/>
      </w:pPr>
      <w:r>
        <w:rPr>
          <w:rFonts w:ascii="Arial" w:eastAsia="Arial" w:hAnsi="Arial" w:cs="Arial"/>
          <w:color w:val="444444"/>
          <w:sz w:val="20"/>
          <w:szCs w:val="20"/>
          <w:shd w:val="clear" w:color="auto" w:fill="E7E7E7"/>
        </w:rPr>
        <w:lastRenderedPageBreak/>
        <w:t>The run will take place Sunday, Sept. 15, from 9:30am to noon, starting at the Life Sciences Building Courtyard. </w:t>
      </w:r>
      <w:r>
        <w:rPr>
          <w:noProof/>
        </w:rPr>
        <w:drawing>
          <wp:inline distT="0" distB="0" distL="0" distR="0" wp14:anchorId="2826EDCA" wp14:editId="2826EDCB">
            <wp:extent cx="2872450" cy="1228725"/>
            <wp:effectExtent l="0" t="0" r="0" b="0"/>
            <wp:docPr id="18" name="image36.jpg" descr="TerryFox"/>
            <wp:cNvGraphicFramePr/>
            <a:graphic xmlns:a="http://schemas.openxmlformats.org/drawingml/2006/main">
              <a:graphicData uri="http://schemas.openxmlformats.org/drawingml/2006/picture">
                <pic:pic xmlns:pic="http://schemas.openxmlformats.org/drawingml/2006/picture">
                  <pic:nvPicPr>
                    <pic:cNvPr id="0" name="image36.jpg" descr="TerryFox"/>
                    <pic:cNvPicPr preferRelativeResize="0"/>
                  </pic:nvPicPr>
                  <pic:blipFill>
                    <a:blip r:embed="rId32"/>
                    <a:srcRect/>
                    <a:stretch>
                      <a:fillRect/>
                    </a:stretch>
                  </pic:blipFill>
                  <pic:spPr>
                    <a:xfrm>
                      <a:off x="0" y="0"/>
                      <a:ext cx="2872450" cy="1228725"/>
                    </a:xfrm>
                    <a:prstGeom prst="rect">
                      <a:avLst/>
                    </a:prstGeom>
                    <a:ln/>
                  </pic:spPr>
                </pic:pic>
              </a:graphicData>
            </a:graphic>
          </wp:inline>
        </w:drawing>
      </w:r>
    </w:p>
    <w:p w14:paraId="2826EC40" w14:textId="77777777" w:rsidR="003856DF" w:rsidRDefault="00CD74F1">
      <w:pPr>
        <w:spacing w:after="300"/>
      </w:pPr>
      <w:r>
        <w:rPr>
          <w:rFonts w:ascii="Arial" w:eastAsia="Arial" w:hAnsi="Arial" w:cs="Arial"/>
          <w:color w:val="444444"/>
          <w:sz w:val="20"/>
          <w:szCs w:val="20"/>
          <w:shd w:val="clear" w:color="auto" w:fill="E7E7E7"/>
        </w:rPr>
        <w:t xml:space="preserve">The five- </w:t>
      </w:r>
      <w:proofErr w:type="spellStart"/>
      <w:r>
        <w:rPr>
          <w:rFonts w:ascii="Arial" w:eastAsia="Arial" w:hAnsi="Arial" w:cs="Arial"/>
          <w:color w:val="444444"/>
          <w:sz w:val="20"/>
          <w:szCs w:val="20"/>
          <w:shd w:val="clear" w:color="auto" w:fill="E7E7E7"/>
        </w:rPr>
        <w:t>kilometre</w:t>
      </w:r>
      <w:proofErr w:type="spellEnd"/>
      <w:r>
        <w:rPr>
          <w:rFonts w:ascii="Arial" w:eastAsia="Arial" w:hAnsi="Arial" w:cs="Arial"/>
          <w:color w:val="444444"/>
          <w:sz w:val="20"/>
          <w:szCs w:val="20"/>
          <w:shd w:val="clear" w:color="auto" w:fill="E7E7E7"/>
        </w:rPr>
        <w:t xml:space="preserve"> route is still being confirmed. Visit the </w:t>
      </w:r>
      <w:hyperlink r:id="rId33">
        <w:r>
          <w:rPr>
            <w:rFonts w:ascii="Arial" w:eastAsia="Arial" w:hAnsi="Arial" w:cs="Arial"/>
            <w:color w:val="AE0D01"/>
            <w:sz w:val="20"/>
            <w:szCs w:val="20"/>
            <w:u w:val="single"/>
            <w:shd w:val="clear" w:color="auto" w:fill="E7E7E7"/>
          </w:rPr>
          <w:t xml:space="preserve">York Is </w:t>
        </w:r>
        <w:proofErr w:type="spellStart"/>
        <w:r>
          <w:rPr>
            <w:rFonts w:ascii="Arial" w:eastAsia="Arial" w:hAnsi="Arial" w:cs="Arial"/>
            <w:color w:val="AE0D01"/>
            <w:sz w:val="20"/>
            <w:szCs w:val="20"/>
            <w:u w:val="single"/>
            <w:shd w:val="clear" w:color="auto" w:fill="E7E7E7"/>
          </w:rPr>
          <w:t>U</w:t>
        </w:r>
      </w:hyperlink>
      <w:r>
        <w:rPr>
          <w:rFonts w:ascii="Arial" w:eastAsia="Arial" w:hAnsi="Arial" w:cs="Arial"/>
          <w:color w:val="444444"/>
          <w:sz w:val="20"/>
          <w:szCs w:val="20"/>
          <w:shd w:val="clear" w:color="auto" w:fill="E7E7E7"/>
        </w:rPr>
        <w:t>website</w:t>
      </w:r>
      <w:proofErr w:type="spellEnd"/>
      <w:r>
        <w:rPr>
          <w:rFonts w:ascii="Arial" w:eastAsia="Arial" w:hAnsi="Arial" w:cs="Arial"/>
          <w:color w:val="444444"/>
          <w:sz w:val="20"/>
          <w:szCs w:val="20"/>
          <w:shd w:val="clear" w:color="auto" w:fill="E7E7E7"/>
        </w:rPr>
        <w:t xml:space="preserve"> for</w:t>
      </w:r>
      <w:r>
        <w:rPr>
          <w:rFonts w:ascii="Arial" w:eastAsia="Arial" w:hAnsi="Arial" w:cs="Arial"/>
          <w:color w:val="444444"/>
          <w:sz w:val="20"/>
          <w:szCs w:val="20"/>
          <w:shd w:val="clear" w:color="auto" w:fill="E7E7E7"/>
        </w:rPr>
        <w:t xml:space="preserve"> updates.</w:t>
      </w:r>
    </w:p>
    <w:p w14:paraId="2826EC41" w14:textId="77777777" w:rsidR="003856DF" w:rsidRDefault="00CD74F1">
      <w:pPr>
        <w:spacing w:after="300"/>
      </w:pPr>
      <w:r>
        <w:rPr>
          <w:rFonts w:ascii="Arial" w:eastAsia="Arial" w:hAnsi="Arial" w:cs="Arial"/>
          <w:color w:val="444444"/>
          <w:sz w:val="20"/>
          <w:szCs w:val="20"/>
          <w:shd w:val="clear" w:color="auto" w:fill="E7E7E7"/>
        </w:rPr>
        <w:t xml:space="preserve">The annual run has become tradition at York and has grown in popularity throughout the year. It is non-competitive and no minimum pledge is required. The goal is to raise money and awareness for cancer research while spreading the story of Terry </w:t>
      </w:r>
      <w:r>
        <w:rPr>
          <w:rFonts w:ascii="Arial" w:eastAsia="Arial" w:hAnsi="Arial" w:cs="Arial"/>
          <w:color w:val="444444"/>
          <w:sz w:val="20"/>
          <w:szCs w:val="20"/>
          <w:shd w:val="clear" w:color="auto" w:fill="E7E7E7"/>
        </w:rPr>
        <w:t>Fox and his Marathon of Hope.</w:t>
      </w:r>
    </w:p>
    <w:p w14:paraId="2826EC42" w14:textId="77777777" w:rsidR="003856DF" w:rsidRDefault="00CD74F1">
      <w:pPr>
        <w:spacing w:after="300"/>
      </w:pPr>
      <w:r>
        <w:rPr>
          <w:rFonts w:ascii="Arial" w:eastAsia="Arial" w:hAnsi="Arial" w:cs="Arial"/>
          <w:color w:val="444444"/>
          <w:sz w:val="20"/>
          <w:szCs w:val="20"/>
          <w:shd w:val="clear" w:color="auto" w:fill="E7E7E7"/>
        </w:rPr>
        <w:t>The run, held at York University since 1992, is open to the public, all the York students and staff, community groups, as well as neighboring residences, allowing all participants to explore the campus and beyond.</w:t>
      </w:r>
    </w:p>
    <w:p w14:paraId="2826EC43" w14:textId="77777777" w:rsidR="003856DF" w:rsidRDefault="00CD74F1">
      <w:pPr>
        <w:spacing w:after="300"/>
      </w:pPr>
      <w:r>
        <w:rPr>
          <w:rFonts w:ascii="Arial" w:eastAsia="Arial" w:hAnsi="Arial" w:cs="Arial"/>
          <w:color w:val="444444"/>
          <w:sz w:val="20"/>
          <w:szCs w:val="20"/>
          <w:shd w:val="clear" w:color="auto" w:fill="E7E7E7"/>
        </w:rPr>
        <w:t>During the run, York Is U volunteers and coordinators will assist and motivate runners, as well as to provide water and food to keep runners energized throughout the day.  Following completion of the run, participants will receive the Terry Fox Certificate</w:t>
      </w:r>
      <w:r>
        <w:rPr>
          <w:rFonts w:ascii="Arial" w:eastAsia="Arial" w:hAnsi="Arial" w:cs="Arial"/>
          <w:color w:val="444444"/>
          <w:sz w:val="20"/>
          <w:szCs w:val="20"/>
          <w:shd w:val="clear" w:color="auto" w:fill="E7E7E7"/>
        </w:rPr>
        <w:t xml:space="preserve"> to show off their accomplishment.</w:t>
      </w:r>
    </w:p>
    <w:p w14:paraId="2826EC44" w14:textId="77777777" w:rsidR="003856DF" w:rsidRDefault="00CD74F1">
      <w:pPr>
        <w:spacing w:after="300"/>
      </w:pPr>
      <w:r>
        <w:rPr>
          <w:rFonts w:ascii="Arial" w:eastAsia="Arial" w:hAnsi="Arial" w:cs="Arial"/>
          <w:color w:val="444444"/>
          <w:sz w:val="20"/>
          <w:szCs w:val="20"/>
          <w:shd w:val="clear" w:color="auto" w:fill="E7E7E7"/>
        </w:rPr>
        <w:t>Last year’s outcome for the run was tremendous, this year the hope is to increase both the number of participants and the amount of money raised. On top of that, the goal is to provide York students the opportunity to eng</w:t>
      </w:r>
      <w:r>
        <w:rPr>
          <w:rFonts w:ascii="Arial" w:eastAsia="Arial" w:hAnsi="Arial" w:cs="Arial"/>
          <w:color w:val="444444"/>
          <w:sz w:val="20"/>
          <w:szCs w:val="20"/>
          <w:shd w:val="clear" w:color="auto" w:fill="E7E7E7"/>
        </w:rPr>
        <w:t>age within the vibrant community at York, build a sense of belonging on campus and help students earn Torch Points for their colleges.</w:t>
      </w:r>
    </w:p>
    <w:p w14:paraId="2826EC45" w14:textId="77777777" w:rsidR="003856DF" w:rsidRDefault="00CD74F1">
      <w:pPr>
        <w:spacing w:after="300"/>
      </w:pPr>
      <w:r>
        <w:rPr>
          <w:rFonts w:ascii="Arial" w:eastAsia="Arial" w:hAnsi="Arial" w:cs="Arial"/>
          <w:color w:val="444444"/>
          <w:sz w:val="20"/>
          <w:szCs w:val="20"/>
          <w:shd w:val="clear" w:color="auto" w:fill="E7E7E7"/>
        </w:rPr>
        <w:t xml:space="preserve">For more information, contact York Is U ambassador Ariel </w:t>
      </w:r>
      <w:proofErr w:type="spellStart"/>
      <w:r>
        <w:rPr>
          <w:rFonts w:ascii="Arial" w:eastAsia="Arial" w:hAnsi="Arial" w:cs="Arial"/>
          <w:color w:val="444444"/>
          <w:sz w:val="20"/>
          <w:szCs w:val="20"/>
          <w:shd w:val="clear" w:color="auto" w:fill="E7E7E7"/>
        </w:rPr>
        <w:t>Phan</w:t>
      </w:r>
      <w:proofErr w:type="spellEnd"/>
      <w:r>
        <w:rPr>
          <w:rFonts w:ascii="Arial" w:eastAsia="Arial" w:hAnsi="Arial" w:cs="Arial"/>
          <w:color w:val="444444"/>
          <w:sz w:val="20"/>
          <w:szCs w:val="20"/>
          <w:shd w:val="clear" w:color="auto" w:fill="E7E7E7"/>
        </w:rPr>
        <w:t xml:space="preserve"> at </w:t>
      </w:r>
      <w:hyperlink r:id="rId34">
        <w:r>
          <w:rPr>
            <w:rFonts w:ascii="Arial" w:eastAsia="Arial" w:hAnsi="Arial" w:cs="Arial"/>
            <w:color w:val="AE0D01"/>
            <w:sz w:val="20"/>
            <w:szCs w:val="20"/>
            <w:u w:val="single"/>
            <w:shd w:val="clear" w:color="auto" w:fill="E7E7E7"/>
          </w:rPr>
          <w:t>yueventa@yor</w:t>
        </w:r>
        <w:r>
          <w:rPr>
            <w:rFonts w:ascii="Arial" w:eastAsia="Arial" w:hAnsi="Arial" w:cs="Arial"/>
            <w:color w:val="AE0D01"/>
            <w:sz w:val="20"/>
            <w:szCs w:val="20"/>
            <w:u w:val="single"/>
            <w:shd w:val="clear" w:color="auto" w:fill="E7E7E7"/>
          </w:rPr>
          <w:t>ku.ca</w:t>
        </w:r>
      </w:hyperlink>
      <w:r>
        <w:rPr>
          <w:rFonts w:ascii="Arial" w:eastAsia="Arial" w:hAnsi="Arial" w:cs="Arial"/>
          <w:color w:val="444444"/>
          <w:sz w:val="20"/>
          <w:szCs w:val="20"/>
          <w:shd w:val="clear" w:color="auto" w:fill="E7E7E7"/>
        </w:rPr>
        <w:t>.</w:t>
      </w:r>
    </w:p>
    <w:p w14:paraId="2826EC46" w14:textId="77777777" w:rsidR="003856DF" w:rsidRDefault="00CD74F1">
      <w:pPr>
        <w:spacing w:after="300"/>
        <w:jc w:val="center"/>
      </w:pPr>
      <w:r>
        <w:rPr>
          <w:rFonts w:ascii="Arial" w:eastAsia="Arial" w:hAnsi="Arial" w:cs="Arial"/>
          <w:i/>
          <w:color w:val="444444"/>
          <w:sz w:val="20"/>
          <w:szCs w:val="20"/>
          <w:shd w:val="clear" w:color="auto" w:fill="E7E7E7"/>
        </w:rPr>
        <w:t>For more University news, photos and videos, visit the </w:t>
      </w:r>
      <w:proofErr w:type="spellStart"/>
      <w:r>
        <w:fldChar w:fldCharType="begin"/>
      </w:r>
      <w:r>
        <w:instrText xml:space="preserve"> HYPERLINK "http://yfile.news.yorku.ca/" \h </w:instrText>
      </w:r>
      <w:r>
        <w:fldChar w:fldCharType="separate"/>
      </w:r>
      <w:r>
        <w:rPr>
          <w:rFonts w:ascii="Arial" w:eastAsia="Arial" w:hAnsi="Arial" w:cs="Arial"/>
          <w:i/>
          <w:color w:val="AE0D01"/>
          <w:sz w:val="20"/>
          <w:szCs w:val="20"/>
          <w:u w:val="single"/>
          <w:shd w:val="clear" w:color="auto" w:fill="E7E7E7"/>
        </w:rPr>
        <w:t>YFile</w:t>
      </w:r>
      <w:proofErr w:type="spellEnd"/>
      <w:r>
        <w:rPr>
          <w:rFonts w:ascii="Arial" w:eastAsia="Arial" w:hAnsi="Arial" w:cs="Arial"/>
          <w:i/>
          <w:color w:val="AE0D01"/>
          <w:sz w:val="20"/>
          <w:szCs w:val="20"/>
          <w:u w:val="single"/>
          <w:shd w:val="clear" w:color="auto" w:fill="E7E7E7"/>
        </w:rPr>
        <w:fldChar w:fldCharType="end"/>
      </w:r>
      <w:r>
        <w:rPr>
          <w:rFonts w:ascii="Arial" w:eastAsia="Arial" w:hAnsi="Arial" w:cs="Arial"/>
          <w:color w:val="444444"/>
          <w:sz w:val="20"/>
          <w:szCs w:val="20"/>
          <w:shd w:val="clear" w:color="auto" w:fill="E7E7E7"/>
        </w:rPr>
        <w:t> homepage.</w:t>
      </w:r>
    </w:p>
    <w:p w14:paraId="2826EC47" w14:textId="77777777" w:rsidR="003856DF" w:rsidRDefault="00CD74F1">
      <w:pPr>
        <w:jc w:val="center"/>
      </w:pPr>
      <w:r>
        <w:rPr>
          <w:b/>
          <w:sz w:val="36"/>
          <w:szCs w:val="36"/>
          <w:u w:val="single"/>
        </w:rPr>
        <w:t>SECTION C</w:t>
      </w:r>
    </w:p>
    <w:p w14:paraId="2826EC48" w14:textId="77777777" w:rsidR="003856DF" w:rsidRDefault="00CD74F1">
      <w:r>
        <w:rPr>
          <w:b/>
          <w:sz w:val="36"/>
          <w:szCs w:val="36"/>
        </w:rPr>
        <w:t>Text 1</w:t>
      </w:r>
    </w:p>
    <w:p w14:paraId="2826EC49" w14:textId="77777777" w:rsidR="003856DF" w:rsidRDefault="003856DF"/>
    <w:p w14:paraId="2826EC4A" w14:textId="77777777" w:rsidR="003856DF" w:rsidRDefault="00CD74F1">
      <w:r>
        <w:rPr>
          <w:noProof/>
        </w:rPr>
        <w:lastRenderedPageBreak/>
        <w:drawing>
          <wp:inline distT="0" distB="0" distL="0" distR="0" wp14:anchorId="2826EDCC" wp14:editId="2826EDCD">
            <wp:extent cx="5943600" cy="4469587"/>
            <wp:effectExtent l="0" t="0" r="0" b="0"/>
            <wp:docPr id="19" name="image38.jpg" descr="http://media.theweek.com/img/dir_0112/56102_cartoon_main.jpg?200"/>
            <wp:cNvGraphicFramePr/>
            <a:graphic xmlns:a="http://schemas.openxmlformats.org/drawingml/2006/main">
              <a:graphicData uri="http://schemas.openxmlformats.org/drawingml/2006/picture">
                <pic:pic xmlns:pic="http://schemas.openxmlformats.org/drawingml/2006/picture">
                  <pic:nvPicPr>
                    <pic:cNvPr id="0" name="image38.jpg" descr="http://media.theweek.com/img/dir_0112/56102_cartoon_main.jpg?200"/>
                    <pic:cNvPicPr preferRelativeResize="0"/>
                  </pic:nvPicPr>
                  <pic:blipFill>
                    <a:blip r:embed="rId35"/>
                    <a:srcRect/>
                    <a:stretch>
                      <a:fillRect/>
                    </a:stretch>
                  </pic:blipFill>
                  <pic:spPr>
                    <a:xfrm>
                      <a:off x="0" y="0"/>
                      <a:ext cx="5943600" cy="4469587"/>
                    </a:xfrm>
                    <a:prstGeom prst="rect">
                      <a:avLst/>
                    </a:prstGeom>
                    <a:ln/>
                  </pic:spPr>
                </pic:pic>
              </a:graphicData>
            </a:graphic>
          </wp:inline>
        </w:drawing>
      </w:r>
    </w:p>
    <w:p w14:paraId="2826EC4B" w14:textId="77777777" w:rsidR="003856DF" w:rsidRDefault="003856DF"/>
    <w:p w14:paraId="2826EC4C" w14:textId="77777777" w:rsidR="003856DF" w:rsidRDefault="003856DF"/>
    <w:p w14:paraId="2826EC4D" w14:textId="77777777" w:rsidR="003856DF" w:rsidRDefault="003856DF"/>
    <w:p w14:paraId="2826EC4E" w14:textId="77777777" w:rsidR="003856DF" w:rsidRDefault="003856DF"/>
    <w:p w14:paraId="2826EC4F" w14:textId="77777777" w:rsidR="003856DF" w:rsidRDefault="003856DF"/>
    <w:p w14:paraId="2826EC50" w14:textId="77777777" w:rsidR="003856DF" w:rsidRDefault="003856DF"/>
    <w:p w14:paraId="2826EC51" w14:textId="77777777" w:rsidR="003856DF" w:rsidRDefault="003856DF"/>
    <w:p w14:paraId="2826EC52" w14:textId="77777777" w:rsidR="003856DF" w:rsidRDefault="003856DF"/>
    <w:p w14:paraId="2826EC53" w14:textId="77777777" w:rsidR="003856DF" w:rsidRDefault="003856DF"/>
    <w:p w14:paraId="2826EC54" w14:textId="77777777" w:rsidR="003856DF" w:rsidRDefault="003856DF"/>
    <w:p w14:paraId="2826EC55" w14:textId="77777777" w:rsidR="003856DF" w:rsidRDefault="003856DF"/>
    <w:p w14:paraId="2826EC56" w14:textId="77777777" w:rsidR="003856DF" w:rsidRDefault="003856DF"/>
    <w:p w14:paraId="2826EC57" w14:textId="77777777" w:rsidR="003856DF" w:rsidRDefault="003856DF"/>
    <w:p w14:paraId="2826EC58" w14:textId="77777777" w:rsidR="003856DF" w:rsidRDefault="003856DF"/>
    <w:p w14:paraId="2826EC59" w14:textId="77777777" w:rsidR="003856DF" w:rsidRDefault="003856DF"/>
    <w:p w14:paraId="2826EC5A" w14:textId="77777777" w:rsidR="003856DF" w:rsidRDefault="003856DF"/>
    <w:p w14:paraId="2826EC5B" w14:textId="77777777" w:rsidR="003856DF" w:rsidRDefault="003856DF"/>
    <w:p w14:paraId="2826EC5C" w14:textId="77777777" w:rsidR="003856DF" w:rsidRDefault="00CD74F1">
      <w:r>
        <w:rPr>
          <w:b/>
          <w:sz w:val="36"/>
          <w:szCs w:val="36"/>
        </w:rPr>
        <w:t>Text 2</w:t>
      </w:r>
    </w:p>
    <w:p w14:paraId="2826EC5D" w14:textId="77777777" w:rsidR="003856DF" w:rsidRDefault="00CD74F1">
      <w:r>
        <w:rPr>
          <w:b/>
        </w:rPr>
        <w:t>www.sanfransisco.cbslocal.com</w:t>
      </w:r>
    </w:p>
    <w:p w14:paraId="2826EC5E" w14:textId="77777777" w:rsidR="003856DF" w:rsidRDefault="00CD74F1">
      <w:r>
        <w:rPr>
          <w:rFonts w:ascii="Arial" w:eastAsia="Arial" w:hAnsi="Arial" w:cs="Arial"/>
          <w:b/>
          <w:sz w:val="44"/>
          <w:szCs w:val="44"/>
        </w:rPr>
        <w:t>Google Goes Rainbow For 2014 Winter Olympics In Homophobic Sochi</w:t>
      </w:r>
    </w:p>
    <w:p w14:paraId="2826EC5F" w14:textId="77777777" w:rsidR="003856DF" w:rsidRDefault="00CD74F1">
      <w:r>
        <w:rPr>
          <w:rFonts w:ascii="Arial" w:eastAsia="Arial" w:hAnsi="Arial" w:cs="Arial"/>
          <w:b/>
          <w:color w:val="646464"/>
          <w:sz w:val="20"/>
          <w:szCs w:val="20"/>
        </w:rPr>
        <w:t>by Brandon Mercer</w:t>
      </w:r>
    </w:p>
    <w:p w14:paraId="2826EC60" w14:textId="77777777" w:rsidR="003856DF" w:rsidRDefault="00CD74F1">
      <w:r>
        <w:rPr>
          <w:rFonts w:ascii="Helvetica Neue" w:eastAsia="Helvetica Neue" w:hAnsi="Helvetica Neue" w:cs="Helvetica Neue"/>
          <w:color w:val="646161"/>
          <w:sz w:val="18"/>
          <w:szCs w:val="18"/>
        </w:rPr>
        <w:t>February 6, 2014 8:10 PM</w:t>
      </w:r>
    </w:p>
    <w:p w14:paraId="2826EC61" w14:textId="77777777" w:rsidR="003856DF" w:rsidRDefault="00CD74F1">
      <w:hyperlink r:id="rId36">
        <w:r>
          <w:rPr>
            <w:rFonts w:ascii="Arial" w:eastAsia="Arial" w:hAnsi="Arial" w:cs="Arial"/>
            <w:color w:val="266EC4"/>
            <w:sz w:val="20"/>
            <w:szCs w:val="20"/>
          </w:rPr>
          <w:t>Share on email</w:t>
        </w:r>
      </w:hyperlink>
      <w:hyperlink r:id="rId37">
        <w:r>
          <w:rPr>
            <w:rFonts w:ascii="Arial" w:eastAsia="Arial" w:hAnsi="Arial" w:cs="Arial"/>
            <w:b/>
            <w:color w:val="333333"/>
            <w:sz w:val="16"/>
            <w:szCs w:val="16"/>
            <w:u w:val="single"/>
          </w:rPr>
          <w:t>19</w:t>
        </w:r>
      </w:hyperlink>
      <w:hyperlink r:id="rId38"/>
    </w:p>
    <w:p w14:paraId="2826EC62" w14:textId="77777777" w:rsidR="003856DF" w:rsidRDefault="00CD74F1">
      <w:hyperlink r:id="rId39" w:anchor="respond">
        <w:r>
          <w:rPr>
            <w:rFonts w:ascii="Arial" w:eastAsia="Arial" w:hAnsi="Arial" w:cs="Arial"/>
            <w:color w:val="0000FF"/>
            <w:sz w:val="20"/>
            <w:szCs w:val="20"/>
          </w:rPr>
          <w:t>View Comments</w:t>
        </w:r>
      </w:hyperlink>
      <w:hyperlink r:id="rId40" w:anchor="respond"/>
    </w:p>
    <w:p w14:paraId="2826EC63" w14:textId="77777777" w:rsidR="003856DF" w:rsidRDefault="00CD74F1">
      <w:r>
        <w:rPr>
          <w:noProof/>
        </w:rPr>
        <w:lastRenderedPageBreak/>
        <w:drawing>
          <wp:inline distT="0" distB="0" distL="0" distR="0" wp14:anchorId="2826EDCE" wp14:editId="2826EDCF">
            <wp:extent cx="5715000" cy="3324225"/>
            <wp:effectExtent l="0" t="0" r="0" b="0"/>
            <wp:docPr id="20" name="image39.jpg" descr="(Credit: Google Logo)"/>
            <wp:cNvGraphicFramePr/>
            <a:graphic xmlns:a="http://schemas.openxmlformats.org/drawingml/2006/main">
              <a:graphicData uri="http://schemas.openxmlformats.org/drawingml/2006/picture">
                <pic:pic xmlns:pic="http://schemas.openxmlformats.org/drawingml/2006/picture">
                  <pic:nvPicPr>
                    <pic:cNvPr id="0" name="image39.jpg" descr="(Credit: Google Logo)"/>
                    <pic:cNvPicPr preferRelativeResize="0"/>
                  </pic:nvPicPr>
                  <pic:blipFill>
                    <a:blip r:embed="rId41"/>
                    <a:srcRect/>
                    <a:stretch>
                      <a:fillRect/>
                    </a:stretch>
                  </pic:blipFill>
                  <pic:spPr>
                    <a:xfrm>
                      <a:off x="0" y="0"/>
                      <a:ext cx="5715000" cy="3324225"/>
                    </a:xfrm>
                    <a:prstGeom prst="rect">
                      <a:avLst/>
                    </a:prstGeom>
                    <a:ln/>
                  </pic:spPr>
                </pic:pic>
              </a:graphicData>
            </a:graphic>
          </wp:inline>
        </w:drawing>
      </w:r>
      <w:hyperlink r:id="rId42" w:anchor="respond"/>
    </w:p>
    <w:p w14:paraId="2826EC64" w14:textId="77777777" w:rsidR="003856DF" w:rsidRDefault="00CD74F1">
      <w:r>
        <w:rPr>
          <w:rFonts w:ascii="Arial" w:eastAsia="Arial" w:hAnsi="Arial" w:cs="Arial"/>
          <w:color w:val="666666"/>
          <w:sz w:val="16"/>
          <w:szCs w:val="16"/>
        </w:rPr>
        <w:t>(Credit: Google Logo)</w:t>
      </w:r>
    </w:p>
    <w:p w14:paraId="2826EC65" w14:textId="77777777" w:rsidR="003856DF" w:rsidRDefault="00CD74F1">
      <w:r>
        <w:rPr>
          <w:rFonts w:ascii="Arial" w:eastAsia="Arial" w:hAnsi="Arial" w:cs="Arial"/>
          <w:b/>
          <w:sz w:val="16"/>
          <w:szCs w:val="16"/>
        </w:rPr>
        <w:t>Related Tags:</w:t>
      </w:r>
    </w:p>
    <w:p w14:paraId="2826EC66" w14:textId="77777777" w:rsidR="003856DF" w:rsidRDefault="00CD74F1">
      <w:r>
        <w:rPr>
          <w:rFonts w:ascii="Arial" w:eastAsia="Arial" w:hAnsi="Arial" w:cs="Arial"/>
          <w:color w:val="333333"/>
          <w:sz w:val="20"/>
          <w:szCs w:val="20"/>
        </w:rPr>
        <w:t> </w:t>
      </w:r>
      <w:hyperlink r:id="rId43">
        <w:r>
          <w:rPr>
            <w:rFonts w:ascii="Helvetica Neue" w:eastAsia="Helvetica Neue" w:hAnsi="Helvetica Neue" w:cs="Helvetica Neue"/>
            <w:b/>
            <w:color w:val="266EC4"/>
            <w:sz w:val="16"/>
            <w:szCs w:val="16"/>
            <w:u w:val="single"/>
          </w:rPr>
          <w:t>2014 Winter Olympics</w:t>
        </w:r>
      </w:hyperlink>
      <w:r>
        <w:rPr>
          <w:rFonts w:ascii="Arial" w:eastAsia="Arial" w:hAnsi="Arial" w:cs="Arial"/>
          <w:color w:val="333333"/>
          <w:sz w:val="20"/>
          <w:szCs w:val="20"/>
        </w:rPr>
        <w:t>, </w:t>
      </w:r>
      <w:hyperlink r:id="rId44">
        <w:r>
          <w:rPr>
            <w:rFonts w:ascii="Helvetica Neue" w:eastAsia="Helvetica Neue" w:hAnsi="Helvetica Neue" w:cs="Helvetica Neue"/>
            <w:b/>
            <w:color w:val="266EC4"/>
            <w:sz w:val="16"/>
            <w:szCs w:val="16"/>
            <w:u w:val="single"/>
          </w:rPr>
          <w:t>Anti-Gay</w:t>
        </w:r>
      </w:hyperlink>
      <w:r>
        <w:rPr>
          <w:rFonts w:ascii="Arial" w:eastAsia="Arial" w:hAnsi="Arial" w:cs="Arial"/>
          <w:color w:val="333333"/>
          <w:sz w:val="20"/>
          <w:szCs w:val="20"/>
        </w:rPr>
        <w:t>, </w:t>
      </w:r>
      <w:hyperlink r:id="rId45">
        <w:r>
          <w:rPr>
            <w:rFonts w:ascii="Helvetica Neue" w:eastAsia="Helvetica Neue" w:hAnsi="Helvetica Neue" w:cs="Helvetica Neue"/>
            <w:b/>
            <w:color w:val="266EC4"/>
            <w:sz w:val="16"/>
            <w:szCs w:val="16"/>
            <w:u w:val="single"/>
          </w:rPr>
          <w:t>Dennis Hwang</w:t>
        </w:r>
      </w:hyperlink>
      <w:r>
        <w:rPr>
          <w:rFonts w:ascii="Arial" w:eastAsia="Arial" w:hAnsi="Arial" w:cs="Arial"/>
          <w:color w:val="333333"/>
          <w:sz w:val="20"/>
          <w:szCs w:val="20"/>
        </w:rPr>
        <w:t>, </w:t>
      </w:r>
      <w:hyperlink r:id="rId46">
        <w:r>
          <w:rPr>
            <w:rFonts w:ascii="Helvetica Neue" w:eastAsia="Helvetica Neue" w:hAnsi="Helvetica Neue" w:cs="Helvetica Neue"/>
            <w:b/>
            <w:color w:val="266EC4"/>
            <w:sz w:val="16"/>
            <w:szCs w:val="16"/>
            <w:u w:val="single"/>
          </w:rPr>
          <w:t>Doodle</w:t>
        </w:r>
      </w:hyperlink>
      <w:r>
        <w:rPr>
          <w:rFonts w:ascii="Arial" w:eastAsia="Arial" w:hAnsi="Arial" w:cs="Arial"/>
          <w:color w:val="333333"/>
          <w:sz w:val="20"/>
          <w:szCs w:val="20"/>
        </w:rPr>
        <w:t>, </w:t>
      </w:r>
      <w:hyperlink r:id="rId47">
        <w:r>
          <w:rPr>
            <w:rFonts w:ascii="Helvetica Neue" w:eastAsia="Helvetica Neue" w:hAnsi="Helvetica Neue" w:cs="Helvetica Neue"/>
            <w:b/>
            <w:color w:val="266EC4"/>
            <w:sz w:val="16"/>
            <w:szCs w:val="16"/>
            <w:u w:val="single"/>
          </w:rPr>
          <w:t>Google</w:t>
        </w:r>
      </w:hyperlink>
      <w:r>
        <w:rPr>
          <w:rFonts w:ascii="Arial" w:eastAsia="Arial" w:hAnsi="Arial" w:cs="Arial"/>
          <w:color w:val="333333"/>
          <w:sz w:val="20"/>
          <w:szCs w:val="20"/>
        </w:rPr>
        <w:t>, </w:t>
      </w:r>
      <w:hyperlink r:id="rId48">
        <w:r>
          <w:rPr>
            <w:rFonts w:ascii="Helvetica Neue" w:eastAsia="Helvetica Neue" w:hAnsi="Helvetica Neue" w:cs="Helvetica Neue"/>
            <w:b/>
            <w:color w:val="266EC4"/>
            <w:sz w:val="16"/>
            <w:szCs w:val="16"/>
            <w:u w:val="single"/>
          </w:rPr>
          <w:t>Homophobic</w:t>
        </w:r>
      </w:hyperlink>
      <w:r>
        <w:rPr>
          <w:rFonts w:ascii="Arial" w:eastAsia="Arial" w:hAnsi="Arial" w:cs="Arial"/>
          <w:color w:val="333333"/>
          <w:sz w:val="20"/>
          <w:szCs w:val="20"/>
        </w:rPr>
        <w:t>, </w:t>
      </w:r>
      <w:hyperlink r:id="rId49">
        <w:r>
          <w:rPr>
            <w:rFonts w:ascii="Helvetica Neue" w:eastAsia="Helvetica Neue" w:hAnsi="Helvetica Neue" w:cs="Helvetica Neue"/>
            <w:b/>
            <w:color w:val="266EC4"/>
            <w:sz w:val="16"/>
            <w:szCs w:val="16"/>
            <w:u w:val="single"/>
          </w:rPr>
          <w:t xml:space="preserve">Human </w:t>
        </w:r>
        <w:proofErr w:type="spellStart"/>
        <w:r>
          <w:rPr>
            <w:rFonts w:ascii="Helvetica Neue" w:eastAsia="Helvetica Neue" w:hAnsi="Helvetica Neue" w:cs="Helvetica Neue"/>
            <w:b/>
            <w:color w:val="266EC4"/>
            <w:sz w:val="16"/>
            <w:szCs w:val="16"/>
            <w:u w:val="single"/>
          </w:rPr>
          <w:t>Rights</w:t>
        </w:r>
      </w:hyperlink>
      <w:r>
        <w:rPr>
          <w:rFonts w:ascii="Arial" w:eastAsia="Arial" w:hAnsi="Arial" w:cs="Arial"/>
          <w:color w:val="333333"/>
          <w:sz w:val="20"/>
          <w:szCs w:val="20"/>
        </w:rPr>
        <w:t>,</w:t>
      </w:r>
      <w:hyperlink r:id="rId50">
        <w:r>
          <w:rPr>
            <w:rFonts w:ascii="Helvetica Neue" w:eastAsia="Helvetica Neue" w:hAnsi="Helvetica Neue" w:cs="Helvetica Neue"/>
            <w:b/>
            <w:color w:val="266EC4"/>
            <w:sz w:val="16"/>
            <w:szCs w:val="16"/>
            <w:u w:val="single"/>
          </w:rPr>
          <w:t>Logo</w:t>
        </w:r>
        <w:proofErr w:type="spellEnd"/>
      </w:hyperlink>
      <w:r>
        <w:rPr>
          <w:rFonts w:ascii="Arial" w:eastAsia="Arial" w:hAnsi="Arial" w:cs="Arial"/>
          <w:color w:val="333333"/>
          <w:sz w:val="20"/>
          <w:szCs w:val="20"/>
        </w:rPr>
        <w:t>, </w:t>
      </w:r>
      <w:hyperlink r:id="rId51">
        <w:r>
          <w:rPr>
            <w:rFonts w:ascii="Helvetica Neue" w:eastAsia="Helvetica Neue" w:hAnsi="Helvetica Neue" w:cs="Helvetica Neue"/>
            <w:b/>
            <w:color w:val="266EC4"/>
            <w:sz w:val="16"/>
            <w:szCs w:val="16"/>
            <w:u w:val="single"/>
          </w:rPr>
          <w:t>Olympic Charter</w:t>
        </w:r>
      </w:hyperlink>
      <w:r>
        <w:rPr>
          <w:rFonts w:ascii="Arial" w:eastAsia="Arial" w:hAnsi="Arial" w:cs="Arial"/>
          <w:color w:val="333333"/>
          <w:sz w:val="20"/>
          <w:szCs w:val="20"/>
        </w:rPr>
        <w:t>, </w:t>
      </w:r>
      <w:hyperlink r:id="rId52">
        <w:r>
          <w:rPr>
            <w:rFonts w:ascii="Helvetica Neue" w:eastAsia="Helvetica Neue" w:hAnsi="Helvetica Neue" w:cs="Helvetica Neue"/>
            <w:b/>
            <w:color w:val="266EC4"/>
            <w:sz w:val="16"/>
            <w:szCs w:val="16"/>
            <w:u w:val="single"/>
          </w:rPr>
          <w:t>Olympics</w:t>
        </w:r>
      </w:hyperlink>
      <w:r>
        <w:rPr>
          <w:rFonts w:ascii="Arial" w:eastAsia="Arial" w:hAnsi="Arial" w:cs="Arial"/>
          <w:color w:val="333333"/>
          <w:sz w:val="20"/>
          <w:szCs w:val="20"/>
        </w:rPr>
        <w:t>, </w:t>
      </w:r>
      <w:hyperlink r:id="rId53">
        <w:r>
          <w:rPr>
            <w:rFonts w:ascii="Helvetica Neue" w:eastAsia="Helvetica Neue" w:hAnsi="Helvetica Neue" w:cs="Helvetica Neue"/>
            <w:b/>
            <w:color w:val="266EC4"/>
            <w:sz w:val="16"/>
            <w:szCs w:val="16"/>
            <w:u w:val="single"/>
          </w:rPr>
          <w:t>Sochi</w:t>
        </w:r>
      </w:hyperlink>
      <w:r>
        <w:rPr>
          <w:rFonts w:ascii="Arial" w:eastAsia="Arial" w:hAnsi="Arial" w:cs="Arial"/>
          <w:color w:val="333333"/>
          <w:sz w:val="20"/>
          <w:szCs w:val="20"/>
        </w:rPr>
        <w:t>, </w:t>
      </w:r>
      <w:hyperlink r:id="rId54">
        <w:r>
          <w:rPr>
            <w:rFonts w:ascii="Helvetica Neue" w:eastAsia="Helvetica Neue" w:hAnsi="Helvetica Neue" w:cs="Helvetica Neue"/>
            <w:b/>
            <w:color w:val="266EC4"/>
            <w:sz w:val="16"/>
            <w:szCs w:val="16"/>
            <w:u w:val="single"/>
          </w:rPr>
          <w:t>Winter</w:t>
        </w:r>
      </w:hyperlink>
      <w:hyperlink r:id="rId55"/>
    </w:p>
    <w:p w14:paraId="2826EC67" w14:textId="77777777" w:rsidR="003856DF" w:rsidRDefault="00CD74F1">
      <w:pPr>
        <w:jc w:val="center"/>
      </w:pPr>
      <w:r>
        <w:rPr>
          <w:rFonts w:ascii="Arial Black" w:eastAsia="Arial Black" w:hAnsi="Arial Black" w:cs="Arial Black"/>
          <w:smallCaps/>
          <w:color w:val="EF7452"/>
        </w:rPr>
        <w:t>GET BREAKING NEWS FIRST</w:t>
      </w:r>
    </w:p>
    <w:p w14:paraId="2826EC68" w14:textId="77777777" w:rsidR="003856DF" w:rsidRDefault="00CD74F1">
      <w:pPr>
        <w:jc w:val="center"/>
      </w:pPr>
      <w:r>
        <w:rPr>
          <w:rFonts w:ascii="Arial" w:eastAsia="Arial" w:hAnsi="Arial" w:cs="Arial"/>
          <w:color w:val="333333"/>
          <w:sz w:val="20"/>
          <w:szCs w:val="20"/>
        </w:rPr>
        <w:t>Receive News, Politics, and Entertainment Headlines Each Morning.</w:t>
      </w:r>
    </w:p>
    <w:p w14:paraId="2826EC69" w14:textId="77777777" w:rsidR="003856DF" w:rsidRDefault="00CD74F1">
      <w:pPr>
        <w:jc w:val="center"/>
      </w:pPr>
      <w:hyperlink r:id="rId56">
        <w:r>
          <w:rPr>
            <w:rFonts w:ascii="Helvetica Neue" w:eastAsia="Helvetica Neue" w:hAnsi="Helvetica Neue" w:cs="Helvetica Neue"/>
            <w:b/>
            <w:color w:val="FFFFFF"/>
            <w:sz w:val="20"/>
            <w:szCs w:val="20"/>
            <w:u w:val="single"/>
            <w:shd w:val="clear" w:color="auto" w:fill="F3F3F3"/>
          </w:rPr>
          <w:t>Sign Up</w:t>
        </w:r>
      </w:hyperlink>
      <w:hyperlink r:id="rId57"/>
    </w:p>
    <w:p w14:paraId="2826EC6A" w14:textId="77777777" w:rsidR="003856DF" w:rsidRDefault="00CD74F1">
      <w:r>
        <w:rPr>
          <w:rFonts w:ascii="Arial" w:eastAsia="Arial" w:hAnsi="Arial" w:cs="Arial"/>
          <w:color w:val="333333"/>
          <w:sz w:val="20"/>
          <w:szCs w:val="20"/>
        </w:rPr>
        <w:t xml:space="preserve">MOUNTAIN VIEW (CBS SF) — No stranger to using its corporate muscle to make political statements, on the eve of the 2014 Sochi Winter Olympics, Google changed its ubiquitous search engine logo to rainbow colors and included a quote from the Olympic Charter </w:t>
      </w:r>
      <w:r>
        <w:rPr>
          <w:rFonts w:ascii="Arial" w:eastAsia="Arial" w:hAnsi="Arial" w:cs="Arial"/>
          <w:color w:val="333333"/>
          <w:sz w:val="20"/>
          <w:szCs w:val="20"/>
        </w:rPr>
        <w:t>at the bottom.</w:t>
      </w:r>
    </w:p>
    <w:p w14:paraId="2826EC6B" w14:textId="77777777" w:rsidR="003856DF" w:rsidRDefault="00CD74F1">
      <w:r>
        <w:rPr>
          <w:rFonts w:ascii="Arial" w:eastAsia="Arial" w:hAnsi="Arial" w:cs="Arial"/>
          <w:color w:val="333333"/>
          <w:sz w:val="20"/>
          <w:szCs w:val="20"/>
        </w:rPr>
        <w:t xml:space="preserve">Google writes below the search box, “The practice </w:t>
      </w:r>
      <w:proofErr w:type="spellStart"/>
      <w:r>
        <w:rPr>
          <w:rFonts w:ascii="Arial" w:eastAsia="Arial" w:hAnsi="Arial" w:cs="Arial"/>
          <w:color w:val="333333"/>
          <w:sz w:val="20"/>
          <w:szCs w:val="20"/>
        </w:rPr>
        <w:t>of</w:t>
      </w:r>
      <w:hyperlink r:id="rId58">
        <w:r>
          <w:rPr>
            <w:rFonts w:ascii="inherit" w:eastAsia="inherit" w:hAnsi="inherit" w:cs="inherit"/>
            <w:color w:val="009900"/>
            <w:sz w:val="20"/>
            <w:szCs w:val="20"/>
          </w:rPr>
          <w:t>sport</w:t>
        </w:r>
        <w:proofErr w:type="spellEnd"/>
      </w:hyperlink>
      <w:r>
        <w:rPr>
          <w:noProof/>
        </w:rPr>
        <w:drawing>
          <wp:inline distT="0" distB="0" distL="0" distR="0" wp14:anchorId="2826EDD0" wp14:editId="2826EDD1">
            <wp:extent cx="95250" cy="95250"/>
            <wp:effectExtent l="0" t="0" r="0" b="0"/>
            <wp:docPr id="23" name="image45.png" descr="http://images.intellitxt.com/ast/adTypes/icon1.png"/>
            <wp:cNvGraphicFramePr/>
            <a:graphic xmlns:a="http://schemas.openxmlformats.org/drawingml/2006/main">
              <a:graphicData uri="http://schemas.openxmlformats.org/drawingml/2006/picture">
                <pic:pic xmlns:pic="http://schemas.openxmlformats.org/drawingml/2006/picture">
                  <pic:nvPicPr>
                    <pic:cNvPr id="0" name="image45.png" descr="http://images.intellitxt.com/ast/adTypes/icon1.png"/>
                    <pic:cNvPicPr preferRelativeResize="0"/>
                  </pic:nvPicPr>
                  <pic:blipFill>
                    <a:blip r:embed="rId59"/>
                    <a:srcRect/>
                    <a:stretch>
                      <a:fillRect/>
                    </a:stretch>
                  </pic:blipFill>
                  <pic:spPr>
                    <a:xfrm>
                      <a:off x="0" y="0"/>
                      <a:ext cx="95250" cy="95250"/>
                    </a:xfrm>
                    <a:prstGeom prst="rect">
                      <a:avLst/>
                    </a:prstGeom>
                    <a:ln/>
                  </pic:spPr>
                </pic:pic>
              </a:graphicData>
            </a:graphic>
          </wp:inline>
        </w:drawing>
      </w:r>
      <w:r>
        <w:rPr>
          <w:rFonts w:ascii="Arial" w:eastAsia="Arial" w:hAnsi="Arial" w:cs="Arial"/>
          <w:color w:val="333333"/>
          <w:sz w:val="20"/>
          <w:szCs w:val="20"/>
        </w:rPr>
        <w:t> is a human right.”</w:t>
      </w:r>
    </w:p>
    <w:p w14:paraId="2826EC6C" w14:textId="77777777" w:rsidR="003856DF" w:rsidRDefault="00CD74F1">
      <w:r>
        <w:rPr>
          <w:rFonts w:ascii="Arial" w:eastAsia="Arial" w:hAnsi="Arial" w:cs="Arial"/>
          <w:color w:val="333333"/>
          <w:sz w:val="20"/>
          <w:szCs w:val="20"/>
        </w:rPr>
        <w:t>A click on the multi-hued logo tak</w:t>
      </w:r>
      <w:r>
        <w:rPr>
          <w:rFonts w:ascii="Arial" w:eastAsia="Arial" w:hAnsi="Arial" w:cs="Arial"/>
          <w:color w:val="333333"/>
          <w:sz w:val="20"/>
          <w:szCs w:val="20"/>
        </w:rPr>
        <w:t>es you to a search for “Olympic Charter.”</w:t>
      </w:r>
    </w:p>
    <w:p w14:paraId="2826EC6D" w14:textId="77777777" w:rsidR="003856DF" w:rsidRDefault="00CD74F1">
      <w:r>
        <w:rPr>
          <w:rFonts w:ascii="Arial" w:eastAsia="Arial" w:hAnsi="Arial" w:cs="Arial"/>
          <w:color w:val="333333"/>
          <w:sz w:val="20"/>
          <w:szCs w:val="20"/>
        </w:rPr>
        <w:t>RELATED: </w:t>
      </w:r>
      <w:hyperlink r:id="rId60">
        <w:r>
          <w:rPr>
            <w:rFonts w:ascii="Arial" w:eastAsia="Arial" w:hAnsi="Arial" w:cs="Arial"/>
            <w:color w:val="266EC4"/>
            <w:sz w:val="20"/>
            <w:szCs w:val="20"/>
            <w:u w:val="single"/>
          </w:rPr>
          <w:t>Entire Olympic Charter Document</w:t>
        </w:r>
      </w:hyperlink>
      <w:hyperlink r:id="rId61"/>
    </w:p>
    <w:p w14:paraId="2826EC6E" w14:textId="77777777" w:rsidR="003856DF" w:rsidRDefault="00CD74F1">
      <w:r>
        <w:rPr>
          <w:rFonts w:ascii="Arial" w:eastAsia="Arial" w:hAnsi="Arial" w:cs="Arial"/>
          <w:color w:val="333333"/>
          <w:sz w:val="20"/>
          <w:szCs w:val="20"/>
        </w:rPr>
        <w:t>Host nation Russia rece</w:t>
      </w:r>
      <w:r>
        <w:rPr>
          <w:rFonts w:ascii="Arial" w:eastAsia="Arial" w:hAnsi="Arial" w:cs="Arial"/>
          <w:color w:val="333333"/>
          <w:sz w:val="20"/>
          <w:szCs w:val="20"/>
        </w:rPr>
        <w:t xml:space="preserve">ntly passed a law banning “gay propaganda,” fueling a firestorm of controversy ahead of the games, and prompting several prominent </w:t>
      </w:r>
      <w:proofErr w:type="spellStart"/>
      <w:r>
        <w:rPr>
          <w:rFonts w:ascii="Arial" w:eastAsia="Arial" w:hAnsi="Arial" w:cs="Arial"/>
          <w:color w:val="333333"/>
          <w:sz w:val="20"/>
          <w:szCs w:val="20"/>
        </w:rPr>
        <w:t>gay</w:t>
      </w:r>
      <w:hyperlink r:id="rId62">
        <w:r>
          <w:rPr>
            <w:rFonts w:ascii="inherit" w:eastAsia="inherit" w:hAnsi="inherit" w:cs="inherit"/>
            <w:color w:val="009900"/>
            <w:sz w:val="20"/>
            <w:szCs w:val="20"/>
          </w:rPr>
          <w:t>athletes</w:t>
        </w:r>
        <w:proofErr w:type="spellEnd"/>
      </w:hyperlink>
      <w:r>
        <w:rPr>
          <w:noProof/>
        </w:rPr>
        <w:drawing>
          <wp:inline distT="0" distB="0" distL="0" distR="0" wp14:anchorId="2826EDD2" wp14:editId="2826EDD3">
            <wp:extent cx="95250" cy="95250"/>
            <wp:effectExtent l="0" t="0" r="0" b="0"/>
            <wp:docPr id="24" name="image47.png" descr="http://images.intellitxt.com/ast/adTypes/icon1.png"/>
            <wp:cNvGraphicFramePr/>
            <a:graphic xmlns:a="http://schemas.openxmlformats.org/drawingml/2006/main">
              <a:graphicData uri="http://schemas.openxmlformats.org/drawingml/2006/picture">
                <pic:pic xmlns:pic="http://schemas.openxmlformats.org/drawingml/2006/picture">
                  <pic:nvPicPr>
                    <pic:cNvPr id="0" name="image47.png" descr="http://images.intellitxt.com/ast/adTypes/icon1.png"/>
                    <pic:cNvPicPr preferRelativeResize="0"/>
                  </pic:nvPicPr>
                  <pic:blipFill>
                    <a:blip r:embed="rId59"/>
                    <a:srcRect/>
                    <a:stretch>
                      <a:fillRect/>
                    </a:stretch>
                  </pic:blipFill>
                  <pic:spPr>
                    <a:xfrm>
                      <a:off x="0" y="0"/>
                      <a:ext cx="95250" cy="95250"/>
                    </a:xfrm>
                    <a:prstGeom prst="rect">
                      <a:avLst/>
                    </a:prstGeom>
                    <a:ln/>
                  </pic:spPr>
                </pic:pic>
              </a:graphicData>
            </a:graphic>
          </wp:inline>
        </w:drawing>
      </w:r>
      <w:r>
        <w:rPr>
          <w:rFonts w:ascii="Arial" w:eastAsia="Arial" w:hAnsi="Arial" w:cs="Arial"/>
          <w:color w:val="333333"/>
          <w:sz w:val="20"/>
          <w:szCs w:val="20"/>
        </w:rPr>
        <w:t xml:space="preserve"> including Bay Area native Brian </w:t>
      </w:r>
      <w:proofErr w:type="spellStart"/>
      <w:r>
        <w:rPr>
          <w:rFonts w:ascii="Arial" w:eastAsia="Arial" w:hAnsi="Arial" w:cs="Arial"/>
          <w:color w:val="333333"/>
          <w:sz w:val="20"/>
          <w:szCs w:val="20"/>
        </w:rPr>
        <w:t>Boitano</w:t>
      </w:r>
      <w:proofErr w:type="spellEnd"/>
      <w:r>
        <w:rPr>
          <w:rFonts w:ascii="Arial" w:eastAsia="Arial" w:hAnsi="Arial" w:cs="Arial"/>
          <w:color w:val="333333"/>
          <w:sz w:val="20"/>
          <w:szCs w:val="20"/>
        </w:rPr>
        <w:t>, to head to the games as part of the United States delegation.</w:t>
      </w:r>
    </w:p>
    <w:p w14:paraId="2826EC6F" w14:textId="77777777" w:rsidR="003856DF" w:rsidRDefault="00CD74F1">
      <w:r>
        <w:rPr>
          <w:rFonts w:ascii="Arial" w:eastAsia="Arial" w:hAnsi="Arial" w:cs="Arial"/>
          <w:color w:val="333333"/>
          <w:sz w:val="20"/>
          <w:szCs w:val="20"/>
        </w:rPr>
        <w:t>“First and foremost I am an </w:t>
      </w:r>
      <w:hyperlink r:id="rId63">
        <w:r>
          <w:rPr>
            <w:rFonts w:ascii="inherit" w:eastAsia="inherit" w:hAnsi="inherit" w:cs="inherit"/>
            <w:color w:val="009900"/>
            <w:sz w:val="20"/>
            <w:szCs w:val="20"/>
          </w:rPr>
          <w:t>American athlete</w:t>
        </w:r>
      </w:hyperlink>
      <w:r>
        <w:rPr>
          <w:noProof/>
        </w:rPr>
        <w:drawing>
          <wp:inline distT="0" distB="0" distL="0" distR="0" wp14:anchorId="2826EDD4" wp14:editId="2826EDD5">
            <wp:extent cx="95250" cy="95250"/>
            <wp:effectExtent l="0" t="0" r="0" b="0"/>
            <wp:docPr id="25" name="image49.png" descr="http://images.intellitxt.com/ast/adTypes/icon1.png"/>
            <wp:cNvGraphicFramePr/>
            <a:graphic xmlns:a="http://schemas.openxmlformats.org/drawingml/2006/main">
              <a:graphicData uri="http://schemas.openxmlformats.org/drawingml/2006/picture">
                <pic:pic xmlns:pic="http://schemas.openxmlformats.org/drawingml/2006/picture">
                  <pic:nvPicPr>
                    <pic:cNvPr id="0" name="image49.png" descr="http://images.intellitxt.com/ast/adTypes/icon1.png"/>
                    <pic:cNvPicPr preferRelativeResize="0"/>
                  </pic:nvPicPr>
                  <pic:blipFill>
                    <a:blip r:embed="rId59"/>
                    <a:srcRect/>
                    <a:stretch>
                      <a:fillRect/>
                    </a:stretch>
                  </pic:blipFill>
                  <pic:spPr>
                    <a:xfrm>
                      <a:off x="0" y="0"/>
                      <a:ext cx="95250" cy="95250"/>
                    </a:xfrm>
                    <a:prstGeom prst="rect">
                      <a:avLst/>
                    </a:prstGeom>
                    <a:ln/>
                  </pic:spPr>
                </pic:pic>
              </a:graphicData>
            </a:graphic>
          </wp:inline>
        </w:drawing>
      </w:r>
      <w:r>
        <w:rPr>
          <w:rFonts w:ascii="Arial" w:eastAsia="Arial" w:hAnsi="Arial" w:cs="Arial"/>
          <w:color w:val="333333"/>
          <w:sz w:val="20"/>
          <w:szCs w:val="20"/>
        </w:rPr>
        <w:t> and I am proud to live in a country that encourages diversity, openness and tolerance,” said the </w:t>
      </w:r>
      <w:hyperlink r:id="rId64">
        <w:r>
          <w:rPr>
            <w:rFonts w:ascii="Arial" w:eastAsia="Arial" w:hAnsi="Arial" w:cs="Arial"/>
            <w:color w:val="266EC4"/>
            <w:sz w:val="20"/>
            <w:szCs w:val="20"/>
            <w:u w:val="single"/>
          </w:rPr>
          <w:t>1988 figure skating gold medalist</w:t>
        </w:r>
      </w:hyperlink>
      <w:hyperlink r:id="rId65">
        <w:r>
          <w:rPr>
            <w:rFonts w:ascii="Arial" w:eastAsia="Arial" w:hAnsi="Arial" w:cs="Arial"/>
            <w:color w:val="266EC4"/>
            <w:sz w:val="20"/>
            <w:szCs w:val="20"/>
          </w:rPr>
          <w:t> </w:t>
        </w:r>
      </w:hyperlink>
      <w:r>
        <w:rPr>
          <w:rFonts w:ascii="Arial" w:eastAsia="Arial" w:hAnsi="Arial" w:cs="Arial"/>
          <w:color w:val="333333"/>
          <w:sz w:val="20"/>
          <w:szCs w:val="20"/>
        </w:rPr>
        <w:t>to the Associated Press. “As an athlete, I hope we can remain focuse</w:t>
      </w:r>
      <w:r>
        <w:rPr>
          <w:rFonts w:ascii="Arial" w:eastAsia="Arial" w:hAnsi="Arial" w:cs="Arial"/>
          <w:color w:val="333333"/>
          <w:sz w:val="20"/>
          <w:szCs w:val="20"/>
        </w:rPr>
        <w:t>d on the Olympic spirit which celebrates achievement in sport by peoples of all nations.”</w:t>
      </w:r>
    </w:p>
    <w:p w14:paraId="2826EC70" w14:textId="77777777" w:rsidR="003856DF" w:rsidRDefault="00CD74F1">
      <w:r>
        <w:rPr>
          <w:rFonts w:ascii="Arial" w:eastAsia="Arial" w:hAnsi="Arial" w:cs="Arial"/>
          <w:color w:val="333333"/>
          <w:sz w:val="20"/>
          <w:szCs w:val="20"/>
        </w:rPr>
        <w:t xml:space="preserve">Sochi’s mayor Anatoly </w:t>
      </w:r>
      <w:proofErr w:type="spellStart"/>
      <w:r>
        <w:rPr>
          <w:rFonts w:ascii="Arial" w:eastAsia="Arial" w:hAnsi="Arial" w:cs="Arial"/>
          <w:color w:val="333333"/>
          <w:sz w:val="20"/>
          <w:szCs w:val="20"/>
        </w:rPr>
        <w:t>Pakhomov</w:t>
      </w:r>
      <w:proofErr w:type="spellEnd"/>
      <w:r>
        <w:rPr>
          <w:rFonts w:ascii="Arial" w:eastAsia="Arial" w:hAnsi="Arial" w:cs="Arial"/>
          <w:color w:val="333333"/>
          <w:sz w:val="20"/>
          <w:szCs w:val="20"/>
        </w:rPr>
        <w:t> added to the heated atmosphere last week, saying, ““It’s not accepted here in the Caucasus where we live. We do not have them [gays] in</w:t>
      </w:r>
      <w:r>
        <w:rPr>
          <w:rFonts w:ascii="Arial" w:eastAsia="Arial" w:hAnsi="Arial" w:cs="Arial"/>
          <w:color w:val="333333"/>
          <w:sz w:val="20"/>
          <w:szCs w:val="20"/>
        </w:rPr>
        <w:t> our city.”</w:t>
      </w:r>
    </w:p>
    <w:p w14:paraId="2826EC71" w14:textId="77777777" w:rsidR="003856DF" w:rsidRDefault="00CD74F1">
      <w:r>
        <w:rPr>
          <w:rFonts w:ascii="Arial" w:eastAsia="Arial" w:hAnsi="Arial" w:cs="Arial"/>
          <w:color w:val="333333"/>
          <w:sz w:val="20"/>
          <w:szCs w:val="20"/>
        </w:rPr>
        <w:t>Reporters were quick to point out a number of gay bars in the city, suggesting the mayor may be out of touch with the club scene in the resort town.</w:t>
      </w:r>
    </w:p>
    <w:p w14:paraId="2826EC72" w14:textId="77777777" w:rsidR="003856DF" w:rsidRDefault="00CD74F1">
      <w:r>
        <w:rPr>
          <w:rFonts w:ascii="Arial" w:eastAsia="Arial" w:hAnsi="Arial" w:cs="Arial"/>
          <w:color w:val="333333"/>
          <w:sz w:val="20"/>
          <w:szCs w:val="20"/>
        </w:rPr>
        <w:t>RELATED: </w:t>
      </w:r>
      <w:hyperlink r:id="rId66">
        <w:r>
          <w:rPr>
            <w:rFonts w:ascii="Arial" w:eastAsia="Arial" w:hAnsi="Arial" w:cs="Arial"/>
            <w:color w:val="266EC4"/>
            <w:sz w:val="20"/>
            <w:szCs w:val="20"/>
            <w:u w:val="single"/>
          </w:rPr>
          <w:t>Sochi Mayor Says No Gays In City.</w:t>
        </w:r>
      </w:hyperlink>
      <w:hyperlink r:id="rId67"/>
    </w:p>
    <w:p w14:paraId="2826EC73" w14:textId="77777777" w:rsidR="003856DF" w:rsidRDefault="00CD74F1">
      <w:r>
        <w:rPr>
          <w:rFonts w:ascii="Arial" w:eastAsia="Arial" w:hAnsi="Arial" w:cs="Arial"/>
          <w:color w:val="333333"/>
          <w:sz w:val="20"/>
          <w:szCs w:val="20"/>
        </w:rPr>
        <w:t>The Olympic Charter, highlighted in the doodle, could one day include a mention of sexual orientation.  In a recent </w:t>
      </w:r>
      <w:hyperlink r:id="rId68" w:anchor="ixzz2sbiDLUIZ">
        <w:r>
          <w:rPr>
            <w:rFonts w:ascii="Arial" w:eastAsia="Arial" w:hAnsi="Arial" w:cs="Arial"/>
            <w:color w:val="266EC4"/>
            <w:sz w:val="20"/>
            <w:szCs w:val="20"/>
            <w:u w:val="single"/>
          </w:rPr>
          <w:t>news conference</w:t>
        </w:r>
      </w:hyperlink>
      <w:r>
        <w:rPr>
          <w:rFonts w:ascii="Arial" w:eastAsia="Arial" w:hAnsi="Arial" w:cs="Arial"/>
          <w:color w:val="333333"/>
          <w:sz w:val="20"/>
          <w:szCs w:val="20"/>
        </w:rPr>
        <w:t>, International Olympic Committee president Thomas Bach said, ”We stand against any kind of discrimination for whatever reason,” and he indicated he was receptive to the idea.</w:t>
      </w:r>
    </w:p>
    <w:p w14:paraId="2826EC74" w14:textId="77777777" w:rsidR="003856DF" w:rsidRDefault="00CD74F1">
      <w:r>
        <w:rPr>
          <w:rFonts w:ascii="Arial" w:eastAsia="Arial" w:hAnsi="Arial" w:cs="Arial"/>
          <w:color w:val="333333"/>
          <w:sz w:val="20"/>
          <w:szCs w:val="20"/>
        </w:rPr>
        <w:t>T</w:t>
      </w:r>
      <w:r>
        <w:rPr>
          <w:rFonts w:ascii="Arial" w:eastAsia="Arial" w:hAnsi="Arial" w:cs="Arial"/>
          <w:color w:val="333333"/>
          <w:sz w:val="20"/>
          <w:szCs w:val="20"/>
        </w:rPr>
        <w:t>he logos or doodles, drawn up for years by </w:t>
      </w:r>
      <w:hyperlink r:id="rId69">
        <w:r>
          <w:rPr>
            <w:rFonts w:ascii="Arial" w:eastAsia="Arial" w:hAnsi="Arial" w:cs="Arial"/>
            <w:color w:val="266EC4"/>
            <w:sz w:val="20"/>
            <w:szCs w:val="20"/>
            <w:u w:val="single"/>
          </w:rPr>
          <w:t>Dennis Hwang</w:t>
        </w:r>
      </w:hyperlink>
      <w:r>
        <w:rPr>
          <w:rFonts w:ascii="Arial" w:eastAsia="Arial" w:hAnsi="Arial" w:cs="Arial"/>
          <w:color w:val="333333"/>
          <w:sz w:val="20"/>
          <w:szCs w:val="20"/>
        </w:rPr>
        <w:t> and his team at Google’s campus have paid homage to holidays, international events, and occasionally, political issues,</w:t>
      </w:r>
      <w:r>
        <w:rPr>
          <w:rFonts w:ascii="Arial" w:eastAsia="Arial" w:hAnsi="Arial" w:cs="Arial"/>
          <w:color w:val="333333"/>
          <w:sz w:val="20"/>
          <w:szCs w:val="20"/>
        </w:rPr>
        <w:t xml:space="preserve"> especially human rights.</w:t>
      </w:r>
    </w:p>
    <w:p w14:paraId="2826EC75" w14:textId="77777777" w:rsidR="003856DF" w:rsidRDefault="00CD74F1">
      <w:r>
        <w:rPr>
          <w:rFonts w:ascii="Arial" w:eastAsia="Arial" w:hAnsi="Arial" w:cs="Arial"/>
          <w:color w:val="333333"/>
          <w:sz w:val="20"/>
          <w:szCs w:val="20"/>
        </w:rPr>
        <w:t>Google employees take into </w:t>
      </w:r>
      <w:hyperlink r:id="rId70">
        <w:r>
          <w:rPr>
            <w:rFonts w:ascii="inherit" w:eastAsia="inherit" w:hAnsi="inherit" w:cs="inherit"/>
            <w:color w:val="009900"/>
            <w:sz w:val="20"/>
            <w:szCs w:val="20"/>
          </w:rPr>
          <w:t>account</w:t>
        </w:r>
      </w:hyperlink>
      <w:r>
        <w:rPr>
          <w:noProof/>
        </w:rPr>
        <w:drawing>
          <wp:inline distT="0" distB="0" distL="0" distR="0" wp14:anchorId="2826EDD6" wp14:editId="2826EDD7">
            <wp:extent cx="95250" cy="95250"/>
            <wp:effectExtent l="0" t="0" r="0" b="0"/>
            <wp:docPr id="26" name="image51.png" descr="http://images.intellitxt.com/ast/adTypes/icon1.png"/>
            <wp:cNvGraphicFramePr/>
            <a:graphic xmlns:a="http://schemas.openxmlformats.org/drawingml/2006/main">
              <a:graphicData uri="http://schemas.openxmlformats.org/drawingml/2006/picture">
                <pic:pic xmlns:pic="http://schemas.openxmlformats.org/drawingml/2006/picture">
                  <pic:nvPicPr>
                    <pic:cNvPr id="0" name="image51.png" descr="http://images.intellitxt.com/ast/adTypes/icon1.png"/>
                    <pic:cNvPicPr preferRelativeResize="0"/>
                  </pic:nvPicPr>
                  <pic:blipFill>
                    <a:blip r:embed="rId59"/>
                    <a:srcRect/>
                    <a:stretch>
                      <a:fillRect/>
                    </a:stretch>
                  </pic:blipFill>
                  <pic:spPr>
                    <a:xfrm>
                      <a:off x="0" y="0"/>
                      <a:ext cx="95250" cy="95250"/>
                    </a:xfrm>
                    <a:prstGeom prst="rect">
                      <a:avLst/>
                    </a:prstGeom>
                    <a:ln/>
                  </pic:spPr>
                </pic:pic>
              </a:graphicData>
            </a:graphic>
          </wp:inline>
        </w:drawing>
      </w:r>
      <w:r>
        <w:rPr>
          <w:rFonts w:ascii="Arial" w:eastAsia="Arial" w:hAnsi="Arial" w:cs="Arial"/>
          <w:color w:val="333333"/>
          <w:sz w:val="20"/>
          <w:szCs w:val="20"/>
        </w:rPr>
        <w:t> search engine user input, and staffer ideas, but the selection of</w:t>
      </w:r>
      <w:r>
        <w:rPr>
          <w:rFonts w:ascii="Arial" w:eastAsia="Arial" w:hAnsi="Arial" w:cs="Arial"/>
          <w:color w:val="333333"/>
          <w:sz w:val="20"/>
          <w:szCs w:val="20"/>
        </w:rPr>
        <w:t xml:space="preserve"> a doodle is meant to reflect, “Google’s personality and love for innovation.”</w:t>
      </w:r>
    </w:p>
    <w:p w14:paraId="2826EC76" w14:textId="77777777" w:rsidR="003856DF" w:rsidRDefault="00CD74F1">
      <w:r>
        <w:rPr>
          <w:rFonts w:ascii="Arial" w:eastAsia="Arial" w:hAnsi="Arial" w:cs="Arial"/>
          <w:color w:val="333333"/>
          <w:sz w:val="20"/>
          <w:szCs w:val="20"/>
        </w:rPr>
        <w:t>The first doodle came from Google’s founders, who did an homage to Burning Man in 1998, just in case the site crashed, and they were too far into the Nevada desert to do anything about it.</w:t>
      </w:r>
    </w:p>
    <w:p w14:paraId="2826EC77" w14:textId="77777777" w:rsidR="003856DF" w:rsidRDefault="00CD74F1">
      <w:r>
        <w:rPr>
          <w:rFonts w:ascii="Arial" w:eastAsia="Arial" w:hAnsi="Arial" w:cs="Arial"/>
          <w:color w:val="333333"/>
          <w:sz w:val="20"/>
          <w:szCs w:val="20"/>
        </w:rPr>
        <w:t>Recent doodles have celebrated less political topics including Ukra</w:t>
      </w:r>
      <w:r>
        <w:rPr>
          <w:rFonts w:ascii="Arial" w:eastAsia="Arial" w:hAnsi="Arial" w:cs="Arial"/>
          <w:color w:val="333333"/>
          <w:sz w:val="20"/>
          <w:szCs w:val="20"/>
        </w:rPr>
        <w:t>ine, Harriet Tubman, and Lunar New Year.</w:t>
      </w:r>
    </w:p>
    <w:p w14:paraId="2826EC78" w14:textId="77777777" w:rsidR="003856DF" w:rsidRDefault="003856DF"/>
    <w:p w14:paraId="2826EC79" w14:textId="77777777" w:rsidR="003856DF" w:rsidRDefault="003856DF"/>
    <w:p w14:paraId="2826EC7A" w14:textId="77777777" w:rsidR="003856DF" w:rsidRDefault="003856DF"/>
    <w:p w14:paraId="2826EC7B" w14:textId="77777777" w:rsidR="003856DF" w:rsidRDefault="003856DF"/>
    <w:p w14:paraId="2826EC7C" w14:textId="77777777" w:rsidR="003856DF" w:rsidRDefault="003856DF"/>
    <w:p w14:paraId="2826EC7D" w14:textId="77777777" w:rsidR="003856DF" w:rsidRDefault="003856DF"/>
    <w:p w14:paraId="2826EC7E" w14:textId="77777777" w:rsidR="003856DF" w:rsidRDefault="003856DF"/>
    <w:p w14:paraId="2826EC7F" w14:textId="77777777" w:rsidR="003856DF" w:rsidRDefault="003856DF"/>
    <w:p w14:paraId="2826EC80" w14:textId="77777777" w:rsidR="003856DF" w:rsidRDefault="003856DF"/>
    <w:p w14:paraId="2826EC81" w14:textId="77777777" w:rsidR="003856DF" w:rsidRDefault="003856DF"/>
    <w:p w14:paraId="2826EC82" w14:textId="77777777" w:rsidR="003856DF" w:rsidRDefault="003856DF"/>
    <w:p w14:paraId="2826EC83" w14:textId="77777777" w:rsidR="003856DF" w:rsidRDefault="003856DF"/>
    <w:p w14:paraId="2826EC84" w14:textId="77777777" w:rsidR="003856DF" w:rsidRDefault="003856DF"/>
    <w:p w14:paraId="2826EC85" w14:textId="77777777" w:rsidR="003856DF" w:rsidRDefault="003856DF">
      <w:pPr>
        <w:jc w:val="center"/>
      </w:pPr>
    </w:p>
    <w:p w14:paraId="2826EC86" w14:textId="77777777" w:rsidR="003856DF" w:rsidRDefault="00CD74F1">
      <w:pPr>
        <w:jc w:val="center"/>
      </w:pPr>
      <w:r>
        <w:rPr>
          <w:b/>
          <w:sz w:val="36"/>
          <w:szCs w:val="36"/>
          <w:u w:val="single"/>
        </w:rPr>
        <w:t>SECTION D</w:t>
      </w:r>
    </w:p>
    <w:p w14:paraId="2826EC87" w14:textId="77777777" w:rsidR="003856DF" w:rsidRDefault="00CD74F1">
      <w:r>
        <w:rPr>
          <w:b/>
          <w:sz w:val="36"/>
          <w:szCs w:val="36"/>
        </w:rPr>
        <w:t>Text 1</w:t>
      </w:r>
    </w:p>
    <w:p w14:paraId="2826EC88" w14:textId="77777777" w:rsidR="003856DF" w:rsidRDefault="00CD74F1">
      <w:r>
        <w:rPr>
          <w:rFonts w:ascii="Georgia" w:eastAsia="Georgia" w:hAnsi="Georgia" w:cs="Georgia"/>
          <w:color w:val="333333"/>
          <w:sz w:val="18"/>
          <w:szCs w:val="18"/>
        </w:rPr>
        <w:t>An excerpt from</w:t>
      </w:r>
    </w:p>
    <w:p w14:paraId="2826EC89" w14:textId="77777777" w:rsidR="003856DF" w:rsidRDefault="00CD74F1">
      <w:r>
        <w:rPr>
          <w:rFonts w:ascii="Georgia" w:eastAsia="Georgia" w:hAnsi="Georgia" w:cs="Georgia"/>
          <w:color w:val="CC2233"/>
          <w:sz w:val="42"/>
          <w:szCs w:val="42"/>
        </w:rPr>
        <w:t>Wolfgang Amadeus Mozart</w:t>
      </w:r>
    </w:p>
    <w:p w14:paraId="2826EC8A" w14:textId="77777777" w:rsidR="003856DF" w:rsidRDefault="00CD74F1">
      <w:r>
        <w:rPr>
          <w:rFonts w:ascii="Georgia" w:eastAsia="Georgia" w:hAnsi="Georgia" w:cs="Georgia"/>
          <w:color w:val="CC2233"/>
          <w:sz w:val="32"/>
          <w:szCs w:val="32"/>
        </w:rPr>
        <w:t>A Biography</w:t>
      </w:r>
    </w:p>
    <w:p w14:paraId="2826EC8B" w14:textId="77777777" w:rsidR="003856DF" w:rsidRDefault="00CD74F1">
      <w:pPr>
        <w:spacing w:before="120"/>
      </w:pPr>
      <w:proofErr w:type="spellStart"/>
      <w:r>
        <w:rPr>
          <w:rFonts w:ascii="Georgia" w:eastAsia="Georgia" w:hAnsi="Georgia" w:cs="Georgia"/>
          <w:color w:val="222222"/>
          <w:sz w:val="24"/>
          <w:szCs w:val="24"/>
        </w:rPr>
        <w:t>Piero</w:t>
      </w:r>
      <w:proofErr w:type="spellEnd"/>
      <w:r>
        <w:rPr>
          <w:rFonts w:ascii="Georgia" w:eastAsia="Georgia" w:hAnsi="Georgia" w:cs="Georgia"/>
          <w:color w:val="222222"/>
          <w:sz w:val="24"/>
          <w:szCs w:val="24"/>
        </w:rPr>
        <w:t xml:space="preserve"> </w:t>
      </w:r>
      <w:proofErr w:type="spellStart"/>
      <w:r>
        <w:rPr>
          <w:rFonts w:ascii="Georgia" w:eastAsia="Georgia" w:hAnsi="Georgia" w:cs="Georgia"/>
          <w:color w:val="222222"/>
          <w:sz w:val="24"/>
          <w:szCs w:val="24"/>
        </w:rPr>
        <w:t>Melograni</w:t>
      </w:r>
      <w:proofErr w:type="spellEnd"/>
    </w:p>
    <w:tbl>
      <w:tblPr>
        <w:tblStyle w:val="a"/>
        <w:tblW w:w="9360" w:type="dxa"/>
        <w:tblLayout w:type="fixed"/>
        <w:tblLook w:val="0400" w:firstRow="0" w:lastRow="0" w:firstColumn="0" w:lastColumn="0" w:noHBand="0" w:noVBand="1"/>
      </w:tblPr>
      <w:tblGrid>
        <w:gridCol w:w="9360"/>
      </w:tblGrid>
      <w:tr w:rsidR="003856DF" w14:paraId="2826EC8D" w14:textId="77777777">
        <w:tc>
          <w:tcPr>
            <w:tcW w:w="9360" w:type="dxa"/>
            <w:shd w:val="clear" w:color="auto" w:fill="AAAA99"/>
            <w:vAlign w:val="center"/>
          </w:tcPr>
          <w:p w14:paraId="2826EC8C" w14:textId="77777777" w:rsidR="003856DF" w:rsidRDefault="00CD74F1">
            <w:r>
              <w:rPr>
                <w:noProof/>
              </w:rPr>
              <w:drawing>
                <wp:anchor distT="0" distB="0" distL="0" distR="0" simplePos="0" relativeHeight="251658240" behindDoc="0" locked="0" layoutInCell="0" hidden="0" allowOverlap="0" wp14:anchorId="2826EDD8" wp14:editId="2826EDD9">
                  <wp:simplePos x="0" y="0"/>
                  <wp:positionH relativeFrom="margin">
                    <wp:posOffset>0</wp:posOffset>
                  </wp:positionH>
                  <wp:positionV relativeFrom="paragraph">
                    <wp:posOffset>0</wp:posOffset>
                  </wp:positionV>
                  <wp:extent cx="4000500" cy="19050"/>
                  <wp:effectExtent l="0" t="0" r="0" b="0"/>
                  <wp:wrapSquare wrapText="bothSides" distT="0" distB="0" distL="0" distR="0"/>
                  <wp:docPr id="21" name="image41.gif" descr="http://press.uchicago.edu/Images/Chicago/dotclear.gif"/>
                  <wp:cNvGraphicFramePr/>
                  <a:graphic xmlns:a="http://schemas.openxmlformats.org/drawingml/2006/main">
                    <a:graphicData uri="http://schemas.openxmlformats.org/drawingml/2006/picture">
                      <pic:pic xmlns:pic="http://schemas.openxmlformats.org/drawingml/2006/picture">
                        <pic:nvPicPr>
                          <pic:cNvPr id="0" name="image41.gif" descr="http://press.uchicago.edu/Images/Chicago/dotclear.gif"/>
                          <pic:cNvPicPr preferRelativeResize="0"/>
                        </pic:nvPicPr>
                        <pic:blipFill>
                          <a:blip r:embed="rId71"/>
                          <a:srcRect/>
                          <a:stretch>
                            <a:fillRect/>
                          </a:stretch>
                        </pic:blipFill>
                        <pic:spPr>
                          <a:xfrm>
                            <a:off x="0" y="0"/>
                            <a:ext cx="4000500" cy="19050"/>
                          </a:xfrm>
                          <a:prstGeom prst="rect">
                            <a:avLst/>
                          </a:prstGeom>
                          <a:ln/>
                        </pic:spPr>
                      </pic:pic>
                    </a:graphicData>
                  </a:graphic>
                </wp:anchor>
              </w:drawing>
            </w:r>
          </w:p>
        </w:tc>
      </w:tr>
    </w:tbl>
    <w:p w14:paraId="2826EC8E" w14:textId="77777777" w:rsidR="003856DF" w:rsidRDefault="00CD74F1">
      <w:pPr>
        <w:spacing w:before="225"/>
      </w:pPr>
      <w:r>
        <w:rPr>
          <w:rFonts w:ascii="Georgia" w:eastAsia="Georgia" w:hAnsi="Georgia" w:cs="Georgia"/>
          <w:b/>
          <w:color w:val="CC2233"/>
          <w:sz w:val="20"/>
          <w:szCs w:val="20"/>
        </w:rPr>
        <w:t>Prologue • June 1765  In a London Tavern</w:t>
      </w:r>
    </w:p>
    <w:p w14:paraId="2826EC8F" w14:textId="77777777" w:rsidR="003856DF" w:rsidRDefault="00CD74F1">
      <w:pPr>
        <w:spacing w:before="225"/>
      </w:pPr>
      <w:r>
        <w:rPr>
          <w:rFonts w:ascii="Times New Roman" w:eastAsia="Times New Roman" w:hAnsi="Times New Roman" w:cs="Times New Roman"/>
          <w:sz w:val="26"/>
          <w:szCs w:val="26"/>
        </w:rPr>
        <w:t xml:space="preserve">In July 1765, in a London tavern with the inviting name the Swan and Harp, in Cornhill, a district not far from St. Paul’s Cathedral, Leopold Mozart presented his two children, Maria Anna, called Marianne or </w:t>
      </w:r>
      <w:proofErr w:type="spellStart"/>
      <w:r>
        <w:rPr>
          <w:rFonts w:ascii="Times New Roman" w:eastAsia="Times New Roman" w:hAnsi="Times New Roman" w:cs="Times New Roman"/>
          <w:sz w:val="26"/>
          <w:szCs w:val="26"/>
        </w:rPr>
        <w:t>Nannerl</w:t>
      </w:r>
      <w:proofErr w:type="spellEnd"/>
      <w:r>
        <w:rPr>
          <w:rFonts w:ascii="Times New Roman" w:eastAsia="Times New Roman" w:hAnsi="Times New Roman" w:cs="Times New Roman"/>
          <w:sz w:val="26"/>
          <w:szCs w:val="26"/>
        </w:rPr>
        <w:t xml:space="preserve"> (who was fourteen) and Wolfgang (who was</w:t>
      </w:r>
      <w:r>
        <w:rPr>
          <w:rFonts w:ascii="Times New Roman" w:eastAsia="Times New Roman" w:hAnsi="Times New Roman" w:cs="Times New Roman"/>
          <w:sz w:val="26"/>
          <w:szCs w:val="26"/>
        </w:rPr>
        <w:t xml:space="preserve"> nine) to the public. In a flier written by their father the two children were presented as “Prodigies of Nature.” Both children played the harpsichord well, but little Wolfgang was astonishing. He could read any piece of music at sight, improvise on a the</w:t>
      </w:r>
      <w:r>
        <w:rPr>
          <w:rFonts w:ascii="Times New Roman" w:eastAsia="Times New Roman" w:hAnsi="Times New Roman" w:cs="Times New Roman"/>
          <w:sz w:val="26"/>
          <w:szCs w:val="26"/>
        </w:rPr>
        <w:t xml:space="preserve">me suggested to him, and name any note produced by any instrument or even a bell, a drinking glass, or a mechanical clock. What is more, he was an elegant child, self-assured and charming. The father glowed with legitimate pride at the prowess of his son. </w:t>
      </w:r>
      <w:r>
        <w:rPr>
          <w:rFonts w:ascii="Times New Roman" w:eastAsia="Times New Roman" w:hAnsi="Times New Roman" w:cs="Times New Roman"/>
          <w:sz w:val="26"/>
          <w:szCs w:val="26"/>
        </w:rPr>
        <w:t xml:space="preserve">Leopold had not only fathered the child, but had provided him with his musical training and taught him to read, write, and figure sums. In short, Wolfgang </w:t>
      </w:r>
      <w:proofErr w:type="spellStart"/>
      <w:r>
        <w:rPr>
          <w:rFonts w:ascii="Times New Roman" w:eastAsia="Times New Roman" w:hAnsi="Times New Roman" w:cs="Times New Roman"/>
          <w:sz w:val="26"/>
          <w:szCs w:val="26"/>
        </w:rPr>
        <w:t>Amadé</w:t>
      </w:r>
      <w:proofErr w:type="spellEnd"/>
      <w:r>
        <w:rPr>
          <w:rFonts w:ascii="Times New Roman" w:eastAsia="Times New Roman" w:hAnsi="Times New Roman" w:cs="Times New Roman"/>
          <w:sz w:val="26"/>
          <w:szCs w:val="26"/>
        </w:rPr>
        <w:t xml:space="preserve"> Mozart was his father Leopold’s biological and pedagogical masterpiece.</w:t>
      </w:r>
    </w:p>
    <w:p w14:paraId="2826EC90" w14:textId="77777777" w:rsidR="003856DF" w:rsidRDefault="00CD74F1">
      <w:pPr>
        <w:spacing w:before="100" w:after="100"/>
      </w:pPr>
      <w:r>
        <w:rPr>
          <w:rFonts w:ascii="Times New Roman" w:eastAsia="Times New Roman" w:hAnsi="Times New Roman" w:cs="Times New Roman"/>
          <w:sz w:val="26"/>
          <w:szCs w:val="26"/>
        </w:rPr>
        <w:t xml:space="preserve">London was one halt in </w:t>
      </w:r>
      <w:r>
        <w:rPr>
          <w:rFonts w:ascii="Times New Roman" w:eastAsia="Times New Roman" w:hAnsi="Times New Roman" w:cs="Times New Roman"/>
          <w:sz w:val="26"/>
          <w:szCs w:val="26"/>
        </w:rPr>
        <w:t xml:space="preserve">a trip throughout Europe that </w:t>
      </w:r>
      <w:proofErr w:type="spellStart"/>
      <w:r>
        <w:rPr>
          <w:rFonts w:ascii="Times New Roman" w:eastAsia="Times New Roman" w:hAnsi="Times New Roman" w:cs="Times New Roman"/>
          <w:sz w:val="26"/>
          <w:szCs w:val="26"/>
        </w:rPr>
        <w:t>Nannerl</w:t>
      </w:r>
      <w:proofErr w:type="spellEnd"/>
      <w:r>
        <w:rPr>
          <w:rFonts w:ascii="Times New Roman" w:eastAsia="Times New Roman" w:hAnsi="Times New Roman" w:cs="Times New Roman"/>
          <w:sz w:val="26"/>
          <w:szCs w:val="26"/>
        </w:rPr>
        <w:t>, Wolfgang, and their parents had begun two years earlier. They had already played before bankers, dukes, princes, and sovereigns, among them Maria Theresa of Austria and Louis XV, the king of France. They had been in L</w:t>
      </w:r>
      <w:r>
        <w:rPr>
          <w:rFonts w:ascii="Times New Roman" w:eastAsia="Times New Roman" w:hAnsi="Times New Roman" w:cs="Times New Roman"/>
          <w:sz w:val="26"/>
          <w:szCs w:val="26"/>
        </w:rPr>
        <w:t>ondon for over a year and had been received at Buckingham Palace by King George III and his consort, Queen Charlotte Sophia. They had been received with honor in many aristocratic houses in London and had already given a concert with a paid admission set a</w:t>
      </w:r>
      <w:r>
        <w:rPr>
          <w:rFonts w:ascii="Times New Roman" w:eastAsia="Times New Roman" w:hAnsi="Times New Roman" w:cs="Times New Roman"/>
          <w:sz w:val="26"/>
          <w:szCs w:val="26"/>
        </w:rPr>
        <w:t>t half a guinea (10s. 6d.) in the Great Room of Spring Garden, near St. James Park.</w:t>
      </w:r>
    </w:p>
    <w:p w14:paraId="2826EC91" w14:textId="77777777" w:rsidR="003856DF" w:rsidRDefault="00CD74F1">
      <w:pPr>
        <w:spacing w:before="100" w:after="100"/>
      </w:pPr>
      <w:r>
        <w:rPr>
          <w:rFonts w:ascii="Times New Roman" w:eastAsia="Times New Roman" w:hAnsi="Times New Roman" w:cs="Times New Roman"/>
          <w:sz w:val="26"/>
          <w:szCs w:val="26"/>
        </w:rPr>
        <w:t xml:space="preserve">Before the two siblings left England (never to return), however, they gave a concert in the Cornhill tavern for the bargain price of 2s. 6d., as stated in the announcement </w:t>
      </w:r>
      <w:r>
        <w:rPr>
          <w:rFonts w:ascii="Times New Roman" w:eastAsia="Times New Roman" w:hAnsi="Times New Roman" w:cs="Times New Roman"/>
          <w:sz w:val="26"/>
          <w:szCs w:val="26"/>
        </w:rPr>
        <w:t>written by Leopold and published in the </w:t>
      </w:r>
      <w:r>
        <w:rPr>
          <w:rFonts w:ascii="Times New Roman" w:eastAsia="Times New Roman" w:hAnsi="Times New Roman" w:cs="Times New Roman"/>
          <w:i/>
          <w:sz w:val="26"/>
          <w:szCs w:val="26"/>
        </w:rPr>
        <w:t>Public Advertiser</w:t>
      </w:r>
      <w:r>
        <w:rPr>
          <w:rFonts w:ascii="Times New Roman" w:eastAsia="Times New Roman" w:hAnsi="Times New Roman" w:cs="Times New Roman"/>
          <w:sz w:val="26"/>
          <w:szCs w:val="26"/>
        </w:rPr>
        <w:t> of 8 July 1765. Wishing to earn money, Leopold Mozart had decided to turn to the middle class of shopkeepers, professional people, and craftsmen, declaring that the two child prodigies would play fo</w:t>
      </w:r>
      <w:r>
        <w:rPr>
          <w:rFonts w:ascii="Times New Roman" w:eastAsia="Times New Roman" w:hAnsi="Times New Roman" w:cs="Times New Roman"/>
          <w:sz w:val="26"/>
          <w:szCs w:val="26"/>
        </w:rPr>
        <w:t>r several days from noon to three in the afternoon in that smoky London tavern. The announcement invited anyone who wanted to hear and admire them to hurry, and in fact by the end of July the entire Mozart family would leave England to return to the contin</w:t>
      </w:r>
      <w:r>
        <w:rPr>
          <w:rFonts w:ascii="Times New Roman" w:eastAsia="Times New Roman" w:hAnsi="Times New Roman" w:cs="Times New Roman"/>
          <w:sz w:val="26"/>
          <w:szCs w:val="26"/>
        </w:rPr>
        <w:t>ent.</w:t>
      </w:r>
    </w:p>
    <w:p w14:paraId="2826EC92" w14:textId="77777777" w:rsidR="003856DF" w:rsidRDefault="00CD74F1">
      <w:r>
        <w:rPr>
          <w:b/>
          <w:sz w:val="36"/>
          <w:szCs w:val="36"/>
        </w:rPr>
        <w:t>Text 2</w:t>
      </w:r>
    </w:p>
    <w:p w14:paraId="2826EC93" w14:textId="77777777" w:rsidR="003856DF" w:rsidRDefault="00CD74F1">
      <w:r>
        <w:rPr>
          <w:noProof/>
        </w:rPr>
        <w:lastRenderedPageBreak/>
        <w:drawing>
          <wp:inline distT="0" distB="0" distL="0" distR="0" wp14:anchorId="2826EDDA" wp14:editId="2826EDDB">
            <wp:extent cx="5715000" cy="1809750"/>
            <wp:effectExtent l="0" t="0" r="0" b="0"/>
            <wp:docPr id="22" name="image43.gif" descr="http://10cities10years.files.wordpress.com/2011/11/rich.gif"/>
            <wp:cNvGraphicFramePr/>
            <a:graphic xmlns:a="http://schemas.openxmlformats.org/drawingml/2006/main">
              <a:graphicData uri="http://schemas.openxmlformats.org/drawingml/2006/picture">
                <pic:pic xmlns:pic="http://schemas.openxmlformats.org/drawingml/2006/picture">
                  <pic:nvPicPr>
                    <pic:cNvPr id="0" name="image43.gif" descr="http://10cities10years.files.wordpress.com/2011/11/rich.gif"/>
                    <pic:cNvPicPr preferRelativeResize="0"/>
                  </pic:nvPicPr>
                  <pic:blipFill>
                    <a:blip r:embed="rId72"/>
                    <a:srcRect/>
                    <a:stretch>
                      <a:fillRect/>
                    </a:stretch>
                  </pic:blipFill>
                  <pic:spPr>
                    <a:xfrm>
                      <a:off x="0" y="0"/>
                      <a:ext cx="5715000" cy="1809750"/>
                    </a:xfrm>
                    <a:prstGeom prst="rect">
                      <a:avLst/>
                    </a:prstGeom>
                    <a:ln/>
                  </pic:spPr>
                </pic:pic>
              </a:graphicData>
            </a:graphic>
          </wp:inline>
        </w:drawing>
      </w:r>
    </w:p>
    <w:p w14:paraId="2826EC94" w14:textId="77777777" w:rsidR="003856DF" w:rsidRDefault="003856DF"/>
    <w:p w14:paraId="2826EC95" w14:textId="77777777" w:rsidR="003856DF" w:rsidRDefault="003856DF"/>
    <w:p w14:paraId="2826EC96" w14:textId="77777777" w:rsidR="003856DF" w:rsidRDefault="003856DF"/>
    <w:p w14:paraId="2826EC97" w14:textId="77777777" w:rsidR="003856DF" w:rsidRDefault="003856DF"/>
    <w:p w14:paraId="2826EC98" w14:textId="77777777" w:rsidR="003856DF" w:rsidRDefault="003856DF"/>
    <w:p w14:paraId="2826EC99" w14:textId="77777777" w:rsidR="003856DF" w:rsidRDefault="003856DF"/>
    <w:p w14:paraId="2826EC9A" w14:textId="77777777" w:rsidR="003856DF" w:rsidRDefault="003856DF"/>
    <w:p w14:paraId="2826EC9B" w14:textId="77777777" w:rsidR="003856DF" w:rsidRDefault="003856DF"/>
    <w:p w14:paraId="2826EC9C" w14:textId="77777777" w:rsidR="003856DF" w:rsidRDefault="003856DF"/>
    <w:p w14:paraId="2826EC9D" w14:textId="77777777" w:rsidR="003856DF" w:rsidRDefault="003856DF"/>
    <w:p w14:paraId="2826EC9E" w14:textId="77777777" w:rsidR="003856DF" w:rsidRDefault="003856DF"/>
    <w:p w14:paraId="2826EC9F" w14:textId="77777777" w:rsidR="003856DF" w:rsidRDefault="003856DF"/>
    <w:p w14:paraId="2826ECA0" w14:textId="77777777" w:rsidR="003856DF" w:rsidRDefault="003856DF"/>
    <w:p w14:paraId="2826ECA1" w14:textId="77777777" w:rsidR="003856DF" w:rsidRDefault="003856DF"/>
    <w:p w14:paraId="2826ECA2" w14:textId="77777777" w:rsidR="003856DF" w:rsidRDefault="003856DF"/>
    <w:p w14:paraId="2826ECA3" w14:textId="77777777" w:rsidR="003856DF" w:rsidRDefault="003856DF"/>
    <w:p w14:paraId="2826ECA4" w14:textId="77777777" w:rsidR="003856DF" w:rsidRDefault="003856DF"/>
    <w:p w14:paraId="2826ECA5" w14:textId="77777777" w:rsidR="003856DF" w:rsidRDefault="003856DF"/>
    <w:p w14:paraId="2826ECA6" w14:textId="77777777" w:rsidR="003856DF" w:rsidRDefault="003856DF"/>
    <w:p w14:paraId="2826ECA7" w14:textId="77777777" w:rsidR="003856DF" w:rsidRDefault="003856DF"/>
    <w:p w14:paraId="2826ECA8" w14:textId="77777777" w:rsidR="003856DF" w:rsidRDefault="003856DF"/>
    <w:p w14:paraId="2826ECA9" w14:textId="77777777" w:rsidR="003856DF" w:rsidRDefault="003856DF"/>
    <w:p w14:paraId="2826ECAA" w14:textId="77777777" w:rsidR="003856DF" w:rsidRDefault="00CD74F1">
      <w:pPr>
        <w:jc w:val="center"/>
      </w:pPr>
      <w:r>
        <w:rPr>
          <w:b/>
          <w:sz w:val="36"/>
          <w:szCs w:val="36"/>
          <w:u w:val="single"/>
        </w:rPr>
        <w:t>SECTION E</w:t>
      </w:r>
    </w:p>
    <w:p w14:paraId="2826ECAB" w14:textId="77777777" w:rsidR="003856DF" w:rsidRDefault="00CD74F1">
      <w:r>
        <w:rPr>
          <w:b/>
          <w:sz w:val="36"/>
          <w:szCs w:val="36"/>
        </w:rPr>
        <w:t>Text 1</w:t>
      </w:r>
    </w:p>
    <w:p w14:paraId="2826ECAC" w14:textId="77777777" w:rsidR="003856DF" w:rsidRDefault="00CD74F1">
      <w:r>
        <w:rPr>
          <w:b/>
          <w:sz w:val="24"/>
          <w:szCs w:val="24"/>
        </w:rPr>
        <w:t xml:space="preserve">British Government’s Protect and Survive Pamphlet </w:t>
      </w:r>
    </w:p>
    <w:p w14:paraId="2826ECAD" w14:textId="77777777" w:rsidR="003856DF" w:rsidRDefault="00CD74F1">
      <w:r>
        <w:rPr>
          <w:b/>
          <w:sz w:val="24"/>
          <w:szCs w:val="24"/>
        </w:rPr>
        <w:t>1980</w:t>
      </w:r>
    </w:p>
    <w:p w14:paraId="2826ECAE" w14:textId="77777777" w:rsidR="003856DF" w:rsidRDefault="003856DF"/>
    <w:p w14:paraId="2826ECAF" w14:textId="77777777" w:rsidR="003856DF" w:rsidRDefault="00CD74F1">
      <w:r>
        <w:rPr>
          <w:b/>
          <w:sz w:val="24"/>
          <w:szCs w:val="24"/>
        </w:rPr>
        <w:t>Read this booklet with care</w:t>
      </w:r>
    </w:p>
    <w:p w14:paraId="2826ECB0" w14:textId="77777777" w:rsidR="003856DF" w:rsidRDefault="00CD74F1">
      <w:r>
        <w:rPr>
          <w:b/>
          <w:sz w:val="24"/>
          <w:szCs w:val="24"/>
        </w:rPr>
        <w:t>Your life and the lives of your family may depend upon it</w:t>
      </w:r>
    </w:p>
    <w:p w14:paraId="2826ECB1" w14:textId="77777777" w:rsidR="003856DF" w:rsidRDefault="003856DF"/>
    <w:p w14:paraId="2826ECB2" w14:textId="77777777" w:rsidR="003856DF" w:rsidRDefault="00CD74F1">
      <w:r>
        <w:rPr>
          <w:b/>
          <w:sz w:val="24"/>
          <w:szCs w:val="24"/>
        </w:rPr>
        <w:t>Do as it advises</w:t>
      </w:r>
    </w:p>
    <w:p w14:paraId="2826ECB3" w14:textId="77777777" w:rsidR="003856DF" w:rsidRDefault="00CD74F1">
      <w:r>
        <w:rPr>
          <w:b/>
          <w:sz w:val="24"/>
          <w:szCs w:val="24"/>
        </w:rPr>
        <w:t>Keep it safely at hand</w:t>
      </w:r>
    </w:p>
    <w:p w14:paraId="2826ECB4" w14:textId="77777777" w:rsidR="003856DF" w:rsidRDefault="003856DF"/>
    <w:p w14:paraId="2826ECB5" w14:textId="77777777" w:rsidR="003856DF" w:rsidRDefault="00CD74F1">
      <w:r>
        <w:rPr>
          <w:b/>
          <w:color w:val="FFC000"/>
          <w:sz w:val="48"/>
          <w:szCs w:val="48"/>
        </w:rPr>
        <w:t>1</w:t>
      </w:r>
      <w:r>
        <w:rPr>
          <w:sz w:val="24"/>
          <w:szCs w:val="24"/>
        </w:rPr>
        <w:t xml:space="preserve"> </w:t>
      </w:r>
      <w:r>
        <w:rPr>
          <w:b/>
          <w:sz w:val="32"/>
          <w:szCs w:val="32"/>
        </w:rPr>
        <w:t>Challenge to survival</w:t>
      </w:r>
    </w:p>
    <w:p w14:paraId="2826ECB6" w14:textId="77777777" w:rsidR="003856DF" w:rsidRDefault="00CD74F1">
      <w:r>
        <w:rPr>
          <w:sz w:val="24"/>
          <w:szCs w:val="24"/>
        </w:rPr>
        <w:t>Everything within a certain distance of a nuclear explosion will be totally destroyed. Even people living outside this</w:t>
      </w:r>
    </w:p>
    <w:p w14:paraId="2826ECB7" w14:textId="77777777" w:rsidR="003856DF" w:rsidRDefault="00CD74F1">
      <w:r>
        <w:rPr>
          <w:sz w:val="24"/>
          <w:szCs w:val="24"/>
        </w:rPr>
        <w:t xml:space="preserve">area will be in danger from - </w:t>
      </w:r>
    </w:p>
    <w:p w14:paraId="2826ECB8" w14:textId="77777777" w:rsidR="003856DF" w:rsidRDefault="003856DF"/>
    <w:p w14:paraId="2826ECB9" w14:textId="77777777" w:rsidR="003856DF" w:rsidRDefault="00CD74F1">
      <w:r>
        <w:rPr>
          <w:b/>
          <w:sz w:val="24"/>
          <w:szCs w:val="24"/>
        </w:rPr>
        <w:t>HEAT AND BLAST</w:t>
      </w:r>
    </w:p>
    <w:p w14:paraId="2826ECBA" w14:textId="77777777" w:rsidR="003856DF" w:rsidRDefault="00CD74F1">
      <w:r>
        <w:rPr>
          <w:b/>
          <w:sz w:val="24"/>
          <w:szCs w:val="24"/>
        </w:rPr>
        <w:lastRenderedPageBreak/>
        <w:t>FALL-OUT</w:t>
      </w:r>
    </w:p>
    <w:p w14:paraId="2826ECBB" w14:textId="77777777" w:rsidR="003856DF" w:rsidRDefault="003856DF"/>
    <w:p w14:paraId="2826ECBC" w14:textId="77777777" w:rsidR="003856DF" w:rsidRDefault="00CD74F1">
      <w:r>
        <w:rPr>
          <w:b/>
          <w:sz w:val="24"/>
          <w:szCs w:val="24"/>
        </w:rPr>
        <w:t>Heat and Blast</w:t>
      </w:r>
    </w:p>
    <w:p w14:paraId="2826ECBD" w14:textId="77777777" w:rsidR="003856DF" w:rsidRDefault="00CD74F1">
      <w:r>
        <w:rPr>
          <w:sz w:val="24"/>
          <w:szCs w:val="24"/>
        </w:rPr>
        <w:t xml:space="preserve">The heat and blast are so severe that they </w:t>
      </w:r>
      <w:r>
        <w:rPr>
          <w:sz w:val="24"/>
          <w:szCs w:val="24"/>
        </w:rPr>
        <w:t>can kill, and destroy buildings, for up to five miles from the explosion.</w:t>
      </w:r>
    </w:p>
    <w:p w14:paraId="2826ECBE" w14:textId="77777777" w:rsidR="003856DF" w:rsidRDefault="00CD74F1">
      <w:r>
        <w:rPr>
          <w:sz w:val="24"/>
          <w:szCs w:val="24"/>
        </w:rPr>
        <w:t xml:space="preserve">Beyond that, there can be severe damage. </w:t>
      </w:r>
    </w:p>
    <w:p w14:paraId="2826ECBF" w14:textId="77777777" w:rsidR="003856DF" w:rsidRDefault="00CD74F1">
      <w:r>
        <w:rPr>
          <w:sz w:val="24"/>
          <w:szCs w:val="24"/>
        </w:rPr>
        <w:t xml:space="preserve"> </w:t>
      </w:r>
    </w:p>
    <w:p w14:paraId="2826ECC0" w14:textId="77777777" w:rsidR="003856DF" w:rsidRDefault="00CD74F1">
      <w:r>
        <w:rPr>
          <w:b/>
          <w:sz w:val="24"/>
          <w:szCs w:val="24"/>
        </w:rPr>
        <w:t>Fall-out</w:t>
      </w:r>
    </w:p>
    <w:p w14:paraId="2826ECC1" w14:textId="77777777" w:rsidR="003856DF" w:rsidRDefault="003856DF"/>
    <w:p w14:paraId="2826ECC2" w14:textId="77777777" w:rsidR="003856DF" w:rsidRDefault="00CD74F1">
      <w:r>
        <w:rPr>
          <w:sz w:val="24"/>
          <w:szCs w:val="24"/>
        </w:rPr>
        <w:t>Fall-out is dust that is sucked up from the ground by the explosion. It can be deadly dangerous. It rises high in the air and can be carried by the winds for hundreds of miles before falling to the ground. The radiation from this dust is dangerous. It cann</w:t>
      </w:r>
      <w:r>
        <w:rPr>
          <w:sz w:val="24"/>
          <w:szCs w:val="24"/>
        </w:rPr>
        <w:t>ot be seen or felt. It has no smell, and it can be detected only by special instruments. Exposure to it can cause sickness and death. If the dust fell on or around your home, the radiation from it would be a danger to you and your family for many days afte</w:t>
      </w:r>
      <w:r>
        <w:rPr>
          <w:sz w:val="24"/>
          <w:szCs w:val="24"/>
        </w:rPr>
        <w:t xml:space="preserve">r an explosion. Radiation can penetrate any material, but its intensity is reduced as it passes through - so the thicker and denser the material is, the better. </w:t>
      </w:r>
    </w:p>
    <w:p w14:paraId="2826ECC3" w14:textId="77777777" w:rsidR="003856DF" w:rsidRDefault="00CD74F1">
      <w:r>
        <w:rPr>
          <w:b/>
          <w:color w:val="FFC000"/>
          <w:sz w:val="48"/>
          <w:szCs w:val="48"/>
        </w:rPr>
        <w:t xml:space="preserve">2 </w:t>
      </w:r>
      <w:r>
        <w:rPr>
          <w:b/>
          <w:sz w:val="32"/>
          <w:szCs w:val="32"/>
        </w:rPr>
        <w:t>Planning for survival</w:t>
      </w:r>
    </w:p>
    <w:p w14:paraId="2826ECC4" w14:textId="77777777" w:rsidR="003856DF" w:rsidRDefault="00CD74F1">
      <w:r>
        <w:rPr>
          <w:b/>
          <w:sz w:val="24"/>
          <w:szCs w:val="24"/>
        </w:rPr>
        <w:t>Stay at Home</w:t>
      </w:r>
    </w:p>
    <w:p w14:paraId="2826ECC5" w14:textId="77777777" w:rsidR="003856DF" w:rsidRDefault="00CD74F1">
      <w:r>
        <w:rPr>
          <w:sz w:val="24"/>
          <w:szCs w:val="24"/>
        </w:rPr>
        <w:t>Your own local authority will best be able to help you in</w:t>
      </w:r>
      <w:r>
        <w:rPr>
          <w:sz w:val="24"/>
          <w:szCs w:val="24"/>
        </w:rPr>
        <w:t xml:space="preserve"> war. If you move away - unless you have a place of your own to go to or intend to live with relatives - the authority in your new area will not help you with accommodation or food or other essentials. If you leave, your local authority may need to take yo</w:t>
      </w:r>
      <w:r>
        <w:rPr>
          <w:sz w:val="24"/>
          <w:szCs w:val="24"/>
        </w:rPr>
        <w:t xml:space="preserve">ur empty house for others to use. So stay at home. </w:t>
      </w:r>
    </w:p>
    <w:p w14:paraId="2826ECC6" w14:textId="77777777" w:rsidR="003856DF" w:rsidRDefault="003856DF"/>
    <w:p w14:paraId="2826ECC7" w14:textId="77777777" w:rsidR="003856DF" w:rsidRDefault="00CD74F1">
      <w:r>
        <w:rPr>
          <w:b/>
          <w:sz w:val="24"/>
          <w:szCs w:val="24"/>
        </w:rPr>
        <w:t>Plan a Fall-out Room and Inner Refuge</w:t>
      </w:r>
    </w:p>
    <w:p w14:paraId="2826ECC8" w14:textId="77777777" w:rsidR="003856DF" w:rsidRDefault="00CD74F1">
      <w:r>
        <w:rPr>
          <w:sz w:val="24"/>
          <w:szCs w:val="24"/>
        </w:rPr>
        <w:t>The first priority is to provide shelter within your home against radioactive fall-out. Your best protection is to make a fall-out room and build an inner refuge wit</w:t>
      </w:r>
      <w:r>
        <w:rPr>
          <w:sz w:val="24"/>
          <w:szCs w:val="24"/>
        </w:rPr>
        <w:t xml:space="preserve">hin it. </w:t>
      </w:r>
    </w:p>
    <w:p w14:paraId="2826ECC9" w14:textId="77777777" w:rsidR="003856DF" w:rsidRDefault="003856DF"/>
    <w:p w14:paraId="2826ECCA" w14:textId="77777777" w:rsidR="003856DF" w:rsidRDefault="00CD74F1">
      <w:r>
        <w:rPr>
          <w:b/>
          <w:sz w:val="32"/>
          <w:szCs w:val="32"/>
        </w:rPr>
        <w:t>PLAN YOUR SURVIVAL KIT</w:t>
      </w:r>
    </w:p>
    <w:p w14:paraId="2826ECCB" w14:textId="77777777" w:rsidR="003856DF" w:rsidRDefault="00CD74F1">
      <w:r>
        <w:rPr>
          <w:b/>
          <w:sz w:val="24"/>
          <w:szCs w:val="24"/>
        </w:rPr>
        <w:t>Five essentials for survival in your Fall-out Room</w:t>
      </w:r>
    </w:p>
    <w:p w14:paraId="2826ECCC" w14:textId="77777777" w:rsidR="003856DF" w:rsidRDefault="003856DF"/>
    <w:p w14:paraId="2826ECCD" w14:textId="77777777" w:rsidR="003856DF" w:rsidRDefault="00CD74F1">
      <w:r>
        <w:rPr>
          <w:b/>
          <w:color w:val="FFC000"/>
          <w:sz w:val="48"/>
          <w:szCs w:val="48"/>
        </w:rPr>
        <w:t>1</w:t>
      </w:r>
      <w:r>
        <w:rPr>
          <w:sz w:val="24"/>
          <w:szCs w:val="24"/>
        </w:rPr>
        <w:t xml:space="preserve"> </w:t>
      </w:r>
      <w:r>
        <w:rPr>
          <w:b/>
          <w:sz w:val="32"/>
          <w:szCs w:val="32"/>
        </w:rPr>
        <w:t>Drinking Water</w:t>
      </w:r>
    </w:p>
    <w:p w14:paraId="2826ECCE" w14:textId="77777777" w:rsidR="003856DF" w:rsidRDefault="00CD74F1">
      <w:r>
        <w:rPr>
          <w:sz w:val="24"/>
          <w:szCs w:val="24"/>
        </w:rPr>
        <w:t>You will need enough for the family for fourteen days. Each person should drink two pints a day - so for this you will need three and a half gallons each.</w:t>
      </w:r>
      <w:r>
        <w:rPr>
          <w:sz w:val="24"/>
          <w:szCs w:val="24"/>
        </w:rPr>
        <w:t xml:space="preserve">  You should try to stock twice as much water as you are likely to need for drinking, so that you will have enough for washing. You are unlikely to be able to use the mains water supply after an attack - so provide your drinking water beforehand by filling</w:t>
      </w:r>
      <w:r>
        <w:rPr>
          <w:sz w:val="24"/>
          <w:szCs w:val="24"/>
        </w:rPr>
        <w:t xml:space="preserve"> bottles for use in the fall-out room. Store extra water in the bath, in basins and in other containers. </w:t>
      </w:r>
    </w:p>
    <w:p w14:paraId="2826ECCF" w14:textId="77777777" w:rsidR="003856DF" w:rsidRDefault="00CD74F1">
      <w:r>
        <w:rPr>
          <w:sz w:val="24"/>
          <w:szCs w:val="24"/>
        </w:rPr>
        <w:t>Seal or cover all you can. Anything that has fall-out dust on it will be contaminated and dangerous to drink or to eat. You cannot remove radiation fr</w:t>
      </w:r>
      <w:r>
        <w:rPr>
          <w:sz w:val="24"/>
          <w:szCs w:val="24"/>
        </w:rPr>
        <w:t xml:space="preserve">om water by boiling it. </w:t>
      </w:r>
    </w:p>
    <w:p w14:paraId="2826ECD0" w14:textId="77777777" w:rsidR="003856DF" w:rsidRDefault="003856DF"/>
    <w:p w14:paraId="2826ECD1" w14:textId="77777777" w:rsidR="003856DF" w:rsidRDefault="00CD74F1">
      <w:r>
        <w:rPr>
          <w:b/>
          <w:color w:val="FFC000"/>
          <w:sz w:val="48"/>
          <w:szCs w:val="48"/>
        </w:rPr>
        <w:t xml:space="preserve">2 </w:t>
      </w:r>
      <w:r>
        <w:rPr>
          <w:b/>
          <w:sz w:val="32"/>
          <w:szCs w:val="32"/>
        </w:rPr>
        <w:t>Food</w:t>
      </w:r>
    </w:p>
    <w:p w14:paraId="2826ECD2" w14:textId="77777777" w:rsidR="003856DF" w:rsidRDefault="00CD74F1">
      <w:r>
        <w:rPr>
          <w:sz w:val="24"/>
          <w:szCs w:val="24"/>
        </w:rPr>
        <w:t xml:space="preserve">Stock enough food for fourteen days. </w:t>
      </w:r>
    </w:p>
    <w:p w14:paraId="2826ECD3" w14:textId="77777777" w:rsidR="003856DF" w:rsidRDefault="00CD74F1">
      <w:r>
        <w:rPr>
          <w:sz w:val="24"/>
          <w:szCs w:val="24"/>
        </w:rPr>
        <w:t xml:space="preserve">Choose foods which can be eaten cold, which keep fresh, and which are tinned or well wrapped. Keep your stocks in a closed cabinet or cupboard. </w:t>
      </w:r>
    </w:p>
    <w:p w14:paraId="2826ECD4" w14:textId="77777777" w:rsidR="003856DF" w:rsidRDefault="00CD74F1">
      <w:r>
        <w:rPr>
          <w:sz w:val="24"/>
          <w:szCs w:val="24"/>
        </w:rPr>
        <w:t>Provide variety. Stock sugar, jams or ot</w:t>
      </w:r>
      <w:r>
        <w:rPr>
          <w:sz w:val="24"/>
          <w:szCs w:val="24"/>
        </w:rPr>
        <w:t xml:space="preserve">her sweet foods, cereals, biscuits, meats, vegetables, fruit and fruit juices. Children will need tinned or powdered milk, and babies their normal food as far as is possible. Eat perishable items first. Use your supplies sparingly. </w:t>
      </w:r>
    </w:p>
    <w:p w14:paraId="2826ECD5" w14:textId="77777777" w:rsidR="003856DF" w:rsidRDefault="00CD74F1">
      <w:r>
        <w:rPr>
          <w:b/>
          <w:color w:val="FFC000"/>
          <w:sz w:val="48"/>
          <w:szCs w:val="48"/>
        </w:rPr>
        <w:lastRenderedPageBreak/>
        <w:t>3</w:t>
      </w:r>
      <w:r>
        <w:rPr>
          <w:sz w:val="24"/>
          <w:szCs w:val="24"/>
        </w:rPr>
        <w:t xml:space="preserve"> </w:t>
      </w:r>
      <w:r>
        <w:rPr>
          <w:b/>
          <w:sz w:val="32"/>
          <w:szCs w:val="32"/>
        </w:rPr>
        <w:t>Portable Radio and Sp</w:t>
      </w:r>
      <w:r>
        <w:rPr>
          <w:b/>
          <w:sz w:val="32"/>
          <w:szCs w:val="32"/>
        </w:rPr>
        <w:t>are Batteries</w:t>
      </w:r>
    </w:p>
    <w:p w14:paraId="2826ECD6" w14:textId="77777777" w:rsidR="003856DF" w:rsidRDefault="00CD74F1">
      <w:r>
        <w:rPr>
          <w:sz w:val="24"/>
          <w:szCs w:val="24"/>
        </w:rPr>
        <w:t>Your radio will be your only link with the outside world. So take a spare one with you if you can. Keep any aerial pushed in. You will need to listen for instructions about what to do after the attack and while you remain in your fall-out roo</w:t>
      </w:r>
      <w:r>
        <w:rPr>
          <w:sz w:val="24"/>
          <w:szCs w:val="24"/>
        </w:rPr>
        <w:t>m.</w:t>
      </w:r>
    </w:p>
    <w:p w14:paraId="2826ECD7" w14:textId="77777777" w:rsidR="003856DF" w:rsidRDefault="003856DF"/>
    <w:p w14:paraId="2826ECD8" w14:textId="77777777" w:rsidR="003856DF" w:rsidRDefault="003856DF"/>
    <w:p w14:paraId="2826ECD9" w14:textId="77777777" w:rsidR="003856DF" w:rsidRDefault="003856DF"/>
    <w:p w14:paraId="2826ECDA" w14:textId="77777777" w:rsidR="003856DF" w:rsidRDefault="003856DF"/>
    <w:p w14:paraId="2826ECDB" w14:textId="77777777" w:rsidR="003856DF" w:rsidRDefault="003856DF"/>
    <w:p w14:paraId="2826ECDC" w14:textId="77777777" w:rsidR="003856DF" w:rsidRDefault="003856DF"/>
    <w:p w14:paraId="2826ECDD" w14:textId="77777777" w:rsidR="003856DF" w:rsidRDefault="003856DF"/>
    <w:p w14:paraId="2826ECDE" w14:textId="77777777" w:rsidR="003856DF" w:rsidRDefault="003856DF"/>
    <w:p w14:paraId="2826ECDF" w14:textId="77777777" w:rsidR="003856DF" w:rsidRDefault="003856DF"/>
    <w:p w14:paraId="2826ECE0" w14:textId="77777777" w:rsidR="003856DF" w:rsidRDefault="003856DF"/>
    <w:p w14:paraId="2826ECE1" w14:textId="77777777" w:rsidR="003856DF" w:rsidRDefault="003856DF"/>
    <w:p w14:paraId="2826ECE2" w14:textId="77777777" w:rsidR="003856DF" w:rsidRDefault="00CD74F1">
      <w:r>
        <w:rPr>
          <w:b/>
          <w:sz w:val="36"/>
          <w:szCs w:val="36"/>
        </w:rPr>
        <w:t>Text 2</w:t>
      </w:r>
    </w:p>
    <w:p w14:paraId="2826ECE3" w14:textId="77777777" w:rsidR="003856DF" w:rsidRDefault="00CD74F1">
      <w:r>
        <w:rPr>
          <w:b/>
          <w:sz w:val="24"/>
          <w:szCs w:val="24"/>
        </w:rPr>
        <w:t xml:space="preserve">An excerpt from </w:t>
      </w:r>
      <w:r>
        <w:rPr>
          <w:b/>
          <w:i/>
          <w:sz w:val="24"/>
          <w:szCs w:val="24"/>
        </w:rPr>
        <w:t>The Road</w:t>
      </w:r>
    </w:p>
    <w:p w14:paraId="2826ECE4" w14:textId="77777777" w:rsidR="003856DF" w:rsidRDefault="00CD74F1">
      <w:r>
        <w:rPr>
          <w:b/>
          <w:sz w:val="24"/>
          <w:szCs w:val="24"/>
        </w:rPr>
        <w:t>Cormac McCarthy</w:t>
      </w:r>
    </w:p>
    <w:p w14:paraId="2826ECE5" w14:textId="77777777" w:rsidR="003856DF" w:rsidRDefault="00CD74F1">
      <w:r>
        <w:rPr>
          <w:b/>
          <w:sz w:val="24"/>
          <w:szCs w:val="24"/>
        </w:rPr>
        <w:t>2007</w:t>
      </w:r>
    </w:p>
    <w:p w14:paraId="2826ECE6" w14:textId="77777777" w:rsidR="003856DF" w:rsidRDefault="003856DF"/>
    <w:p w14:paraId="2826ECE7" w14:textId="77777777" w:rsidR="003856DF" w:rsidRDefault="00CD74F1">
      <w:r>
        <w:rPr>
          <w:sz w:val="24"/>
          <w:szCs w:val="24"/>
        </w:rPr>
        <w:t>They crossed the river by an old concrete bridge and a few miles on they came upon a roadside gas station. They stood in the road and studied it. I think we should check it out, the man said. Take a look. The weeds they forded fell to dust about them. They</w:t>
      </w:r>
      <w:r>
        <w:rPr>
          <w:sz w:val="24"/>
          <w:szCs w:val="24"/>
        </w:rPr>
        <w:t xml:space="preserve"> crossed the broken asphalt apron and found the tank for the pumps. The cap was gone and the man dropped to his elbows to smell the pipe but the odor of gas was only a rumor, faint and stale. He stood and looked over the building. The pumps standing with t</w:t>
      </w:r>
      <w:r>
        <w:rPr>
          <w:sz w:val="24"/>
          <w:szCs w:val="24"/>
        </w:rPr>
        <w:t xml:space="preserve">heir hoses oddly still in place. The windows intact. The door to the service bay was open and he went in. A standing metal toolbox against one wall. He went through the drawers but there was nothing there that he could use. Good half-inch drive sockets. A </w:t>
      </w:r>
      <w:r>
        <w:rPr>
          <w:sz w:val="24"/>
          <w:szCs w:val="24"/>
        </w:rPr>
        <w:t xml:space="preserve">ratchet. He stood looking around the garage. A metal barrel full of trash. He went into the office. Dust and ash everywhere. The boy stood in the door. A metal desk, a </w:t>
      </w:r>
    </w:p>
    <w:p w14:paraId="2826ECE8" w14:textId="77777777" w:rsidR="003856DF" w:rsidRDefault="00CD74F1">
      <w:proofErr w:type="spellStart"/>
      <w:r>
        <w:rPr>
          <w:sz w:val="24"/>
          <w:szCs w:val="24"/>
        </w:rPr>
        <w:t>cashregister</w:t>
      </w:r>
      <w:proofErr w:type="spellEnd"/>
      <w:r>
        <w:rPr>
          <w:sz w:val="24"/>
          <w:szCs w:val="24"/>
        </w:rPr>
        <w:t>. Some old automotive manuals, swollen and sodden. The linoleum was stained</w:t>
      </w:r>
      <w:r>
        <w:rPr>
          <w:sz w:val="24"/>
          <w:szCs w:val="24"/>
        </w:rPr>
        <w:t xml:space="preserve"> and curling from the leaking roof. He crossed to the desk and stood there. Then he picked up the phone and dialed the number of his father's house in that long ago. The boy watched him. What are you doing? </w:t>
      </w:r>
    </w:p>
    <w:p w14:paraId="2826ECE9" w14:textId="77777777" w:rsidR="003856DF" w:rsidRDefault="00CD74F1">
      <w:r>
        <w:rPr>
          <w:sz w:val="24"/>
          <w:szCs w:val="24"/>
        </w:rPr>
        <w:t xml:space="preserve"> </w:t>
      </w:r>
    </w:p>
    <w:p w14:paraId="2826ECEA" w14:textId="77777777" w:rsidR="003856DF" w:rsidRDefault="00CD74F1">
      <w:r>
        <w:rPr>
          <w:sz w:val="24"/>
          <w:szCs w:val="24"/>
        </w:rPr>
        <w:t>A quarter mile down the road he stopped and lo</w:t>
      </w:r>
      <w:r>
        <w:rPr>
          <w:sz w:val="24"/>
          <w:szCs w:val="24"/>
        </w:rPr>
        <w:t xml:space="preserve">oked back. We're not thinking, he said. </w:t>
      </w:r>
      <w:proofErr w:type="spellStart"/>
      <w:r>
        <w:rPr>
          <w:sz w:val="24"/>
          <w:szCs w:val="24"/>
        </w:rPr>
        <w:t>Wehave</w:t>
      </w:r>
      <w:proofErr w:type="spellEnd"/>
      <w:r>
        <w:rPr>
          <w:sz w:val="24"/>
          <w:szCs w:val="24"/>
        </w:rPr>
        <w:t xml:space="preserve"> to go back. He pushed the cart off the road and tilted it over where it could not be seen and they left their packs and went back to the station. In the service bay he dragged out the steel </w:t>
      </w:r>
      <w:proofErr w:type="spellStart"/>
      <w:r>
        <w:rPr>
          <w:sz w:val="24"/>
          <w:szCs w:val="24"/>
        </w:rPr>
        <w:t>trashdrum</w:t>
      </w:r>
      <w:proofErr w:type="spellEnd"/>
      <w:r>
        <w:rPr>
          <w:sz w:val="24"/>
          <w:szCs w:val="24"/>
        </w:rPr>
        <w:t xml:space="preserve"> and tippe</w:t>
      </w:r>
      <w:r>
        <w:rPr>
          <w:sz w:val="24"/>
          <w:szCs w:val="24"/>
        </w:rPr>
        <w:t xml:space="preserve">d it over and pawed out all the quart plastic </w:t>
      </w:r>
      <w:proofErr w:type="spellStart"/>
      <w:r>
        <w:rPr>
          <w:sz w:val="24"/>
          <w:szCs w:val="24"/>
        </w:rPr>
        <w:t>oilbottles</w:t>
      </w:r>
      <w:proofErr w:type="spellEnd"/>
      <w:r>
        <w:rPr>
          <w:sz w:val="24"/>
          <w:szCs w:val="24"/>
        </w:rPr>
        <w:t>. Then they sat in the floor decanting them of their dregs one by one, leaving the bottles to stand upside down draining into a pan until at the end they had almost a half quart of motor oil. He screw</w:t>
      </w:r>
      <w:r>
        <w:rPr>
          <w:sz w:val="24"/>
          <w:szCs w:val="24"/>
        </w:rPr>
        <w:t xml:space="preserve">ed down the plastic cap and wiped the bottle off with a rag and hefted it in his hand. Oil for their little </w:t>
      </w:r>
      <w:proofErr w:type="spellStart"/>
      <w:r>
        <w:rPr>
          <w:sz w:val="24"/>
          <w:szCs w:val="24"/>
        </w:rPr>
        <w:t>slutlamp</w:t>
      </w:r>
      <w:proofErr w:type="spellEnd"/>
      <w:r>
        <w:rPr>
          <w:sz w:val="24"/>
          <w:szCs w:val="24"/>
        </w:rPr>
        <w:t xml:space="preserve"> to light the long gray dusks, the long gray dawns. You can read me a story, the boy said. </w:t>
      </w:r>
      <w:proofErr w:type="spellStart"/>
      <w:r>
        <w:rPr>
          <w:sz w:val="24"/>
          <w:szCs w:val="24"/>
        </w:rPr>
        <w:t>Cant</w:t>
      </w:r>
      <w:proofErr w:type="spellEnd"/>
      <w:r>
        <w:rPr>
          <w:sz w:val="24"/>
          <w:szCs w:val="24"/>
        </w:rPr>
        <w:t xml:space="preserve"> you, Papa? Yes, he said. I can. </w:t>
      </w:r>
    </w:p>
    <w:p w14:paraId="2826ECEB" w14:textId="77777777" w:rsidR="003856DF" w:rsidRDefault="00CD74F1">
      <w:r>
        <w:rPr>
          <w:sz w:val="24"/>
          <w:szCs w:val="24"/>
        </w:rPr>
        <w:t xml:space="preserve"> </w:t>
      </w:r>
    </w:p>
    <w:p w14:paraId="2826ECEC" w14:textId="77777777" w:rsidR="003856DF" w:rsidRDefault="00CD74F1">
      <w:r>
        <w:rPr>
          <w:sz w:val="24"/>
          <w:szCs w:val="24"/>
        </w:rPr>
        <w:t>On the fa</w:t>
      </w:r>
      <w:r>
        <w:rPr>
          <w:sz w:val="24"/>
          <w:szCs w:val="24"/>
        </w:rPr>
        <w:t xml:space="preserve">r side of the river valley the road passed through a stark black burn. Charred and limbless trunks of trees stretching away on every side. Ash moving over the road and the sagging hands of blind wire strung from the blackened </w:t>
      </w:r>
      <w:proofErr w:type="spellStart"/>
      <w:r>
        <w:rPr>
          <w:sz w:val="24"/>
          <w:szCs w:val="24"/>
        </w:rPr>
        <w:t>lightpoles</w:t>
      </w:r>
      <w:proofErr w:type="spellEnd"/>
      <w:r>
        <w:rPr>
          <w:sz w:val="24"/>
          <w:szCs w:val="24"/>
        </w:rPr>
        <w:t xml:space="preserve"> whining thinly in t</w:t>
      </w:r>
      <w:r>
        <w:rPr>
          <w:sz w:val="24"/>
          <w:szCs w:val="24"/>
        </w:rPr>
        <w:t xml:space="preserve">he </w:t>
      </w:r>
    </w:p>
    <w:p w14:paraId="2826ECED" w14:textId="77777777" w:rsidR="003856DF" w:rsidRDefault="00CD74F1">
      <w:r>
        <w:rPr>
          <w:sz w:val="24"/>
          <w:szCs w:val="24"/>
        </w:rPr>
        <w:t xml:space="preserve">wind. A burned house in a clearing and beyond that a reach of meadowlands stark and gray and a raw red </w:t>
      </w:r>
      <w:proofErr w:type="spellStart"/>
      <w:r>
        <w:rPr>
          <w:sz w:val="24"/>
          <w:szCs w:val="24"/>
        </w:rPr>
        <w:t>mudbank</w:t>
      </w:r>
      <w:proofErr w:type="spellEnd"/>
      <w:r>
        <w:rPr>
          <w:sz w:val="24"/>
          <w:szCs w:val="24"/>
        </w:rPr>
        <w:t xml:space="preserve"> where a </w:t>
      </w:r>
      <w:proofErr w:type="spellStart"/>
      <w:r>
        <w:rPr>
          <w:sz w:val="24"/>
          <w:szCs w:val="24"/>
        </w:rPr>
        <w:t>roadworks</w:t>
      </w:r>
      <w:proofErr w:type="spellEnd"/>
      <w:r>
        <w:rPr>
          <w:sz w:val="24"/>
          <w:szCs w:val="24"/>
        </w:rPr>
        <w:t xml:space="preserve"> lay abandoned. Farther along were billboards advertising motels. Everything as it once had been save faded and weathered. A</w:t>
      </w:r>
      <w:r>
        <w:rPr>
          <w:sz w:val="24"/>
          <w:szCs w:val="24"/>
        </w:rPr>
        <w:t xml:space="preserve">t the top of </w:t>
      </w:r>
    </w:p>
    <w:p w14:paraId="2826ECEE" w14:textId="77777777" w:rsidR="003856DF" w:rsidRDefault="00CD74F1">
      <w:r>
        <w:rPr>
          <w:sz w:val="24"/>
          <w:szCs w:val="24"/>
        </w:rPr>
        <w:lastRenderedPageBreak/>
        <w:t>the hill they stood in the cold and the wind, getting their breath. He looked at the boy. I'm all right, the boy said. The man put his hand on his shoulder and nodded toward the open country below them. He got the binoculars out of the cart a</w:t>
      </w:r>
      <w:r>
        <w:rPr>
          <w:sz w:val="24"/>
          <w:szCs w:val="24"/>
        </w:rPr>
        <w:t>nd stood in the road and glassed the plain down there where the shape of a city stood in the grayness like a charcoal drawing sketched across the waste. Nothing to see. No smoke. Can I see? the boy said. Yes. Of course you can. The boy leaned on the cart a</w:t>
      </w:r>
      <w:r>
        <w:rPr>
          <w:sz w:val="24"/>
          <w:szCs w:val="24"/>
        </w:rPr>
        <w:t>nd adjusted the wheel. What do you see? the man said. Nothing. He lowered the glasses. It's raining. Yes, the man said.  I know.</w:t>
      </w:r>
    </w:p>
    <w:p w14:paraId="2826ECEF" w14:textId="77777777" w:rsidR="003856DF" w:rsidRDefault="00CD74F1">
      <w:pPr>
        <w:jc w:val="center"/>
      </w:pPr>
      <w:r>
        <w:rPr>
          <w:b/>
          <w:sz w:val="36"/>
          <w:szCs w:val="36"/>
          <w:u w:val="single"/>
        </w:rPr>
        <w:t>SECTION F</w:t>
      </w:r>
    </w:p>
    <w:p w14:paraId="2826ECF0" w14:textId="77777777" w:rsidR="003856DF" w:rsidRDefault="00CD74F1">
      <w:r>
        <w:rPr>
          <w:b/>
          <w:sz w:val="36"/>
          <w:szCs w:val="36"/>
        </w:rPr>
        <w:t>Text 1</w:t>
      </w:r>
    </w:p>
    <w:p w14:paraId="2826ECF1" w14:textId="77777777" w:rsidR="003856DF" w:rsidRDefault="00CD74F1">
      <w:r>
        <w:rPr>
          <w:b/>
        </w:rPr>
        <w:t>Advertisement for Craft Master paint by number kit circa 1950s</w:t>
      </w:r>
    </w:p>
    <w:p w14:paraId="2826ECF2" w14:textId="77777777" w:rsidR="003856DF" w:rsidRDefault="00CD74F1">
      <w:r>
        <w:rPr>
          <w:noProof/>
        </w:rPr>
        <w:drawing>
          <wp:inline distT="0" distB="0" distL="0" distR="0" wp14:anchorId="2826EDDC" wp14:editId="2826EDDD">
            <wp:extent cx="5667375" cy="7267575"/>
            <wp:effectExtent l="0" t="0" r="0" b="0"/>
            <wp:docPr id="13" name="image28.jpg" descr="Paint by Number.jpg"/>
            <wp:cNvGraphicFramePr/>
            <a:graphic xmlns:a="http://schemas.openxmlformats.org/drawingml/2006/main">
              <a:graphicData uri="http://schemas.openxmlformats.org/drawingml/2006/picture">
                <pic:pic xmlns:pic="http://schemas.openxmlformats.org/drawingml/2006/picture">
                  <pic:nvPicPr>
                    <pic:cNvPr id="0" name="image28.jpg" descr="Paint by Number.jpg"/>
                    <pic:cNvPicPr preferRelativeResize="0"/>
                  </pic:nvPicPr>
                  <pic:blipFill>
                    <a:blip r:embed="rId73"/>
                    <a:srcRect/>
                    <a:stretch>
                      <a:fillRect/>
                    </a:stretch>
                  </pic:blipFill>
                  <pic:spPr>
                    <a:xfrm>
                      <a:off x="0" y="0"/>
                      <a:ext cx="5667375" cy="7267575"/>
                    </a:xfrm>
                    <a:prstGeom prst="rect">
                      <a:avLst/>
                    </a:prstGeom>
                    <a:ln/>
                  </pic:spPr>
                </pic:pic>
              </a:graphicData>
            </a:graphic>
          </wp:inline>
        </w:drawing>
      </w:r>
    </w:p>
    <w:p w14:paraId="2826ECF3" w14:textId="77777777" w:rsidR="003856DF" w:rsidRDefault="003856DF"/>
    <w:p w14:paraId="2826ECF4" w14:textId="77777777" w:rsidR="003856DF" w:rsidRDefault="00CD74F1">
      <w:r>
        <w:rPr>
          <w:b/>
          <w:sz w:val="36"/>
          <w:szCs w:val="36"/>
        </w:rPr>
        <w:t>Text 2</w:t>
      </w:r>
    </w:p>
    <w:p w14:paraId="2826ECF5" w14:textId="77777777" w:rsidR="003856DF" w:rsidRDefault="00CD74F1">
      <w:pPr>
        <w:spacing w:before="100" w:after="100"/>
      </w:pPr>
      <w:r>
        <w:rPr>
          <w:b/>
          <w:sz w:val="28"/>
          <w:szCs w:val="28"/>
        </w:rPr>
        <w:t>so you want to be a writer?</w:t>
      </w:r>
    </w:p>
    <w:p w14:paraId="2826ECF6" w14:textId="77777777" w:rsidR="003856DF" w:rsidRDefault="00CD74F1">
      <w:r>
        <w:t xml:space="preserve">by </w:t>
      </w:r>
      <w:hyperlink r:id="rId74">
        <w:r>
          <w:rPr>
            <w:color w:val="0000FF"/>
            <w:u w:val="single"/>
          </w:rPr>
          <w:t xml:space="preserve">Charles </w:t>
        </w:r>
        <w:proofErr w:type="spellStart"/>
        <w:r>
          <w:rPr>
            <w:color w:val="0000FF"/>
            <w:u w:val="single"/>
          </w:rPr>
          <w:t>Bukowski</w:t>
        </w:r>
        <w:proofErr w:type="spellEnd"/>
      </w:hyperlink>
      <w:r>
        <w:t xml:space="preserve"> </w:t>
      </w:r>
    </w:p>
    <w:p w14:paraId="2826ECF7" w14:textId="77777777" w:rsidR="003856DF" w:rsidRDefault="00CD74F1">
      <w:r>
        <w:t>(2003)</w:t>
      </w:r>
    </w:p>
    <w:p w14:paraId="2826ECF8" w14:textId="77777777" w:rsidR="003856DF" w:rsidRDefault="0038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826ECF9"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it doesn't come bursting out of you</w:t>
      </w:r>
    </w:p>
    <w:p w14:paraId="2826ECFA"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in spite of everything,</w:t>
      </w:r>
    </w:p>
    <w:p w14:paraId="2826ECFB"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CFC"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unless it comes unasked out of your</w:t>
      </w:r>
    </w:p>
    <w:p w14:paraId="2826ECFD"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heart and your mind and your mouth</w:t>
      </w:r>
    </w:p>
    <w:p w14:paraId="2826ECFE"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and your gut,</w:t>
      </w:r>
    </w:p>
    <w:p w14:paraId="2826ECFF"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D00"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you have to sit for hours</w:t>
      </w:r>
    </w:p>
    <w:p w14:paraId="2826ED01"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staring at your computer screen</w:t>
      </w:r>
    </w:p>
    <w:p w14:paraId="2826ED02"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or hunched over your</w:t>
      </w:r>
    </w:p>
    <w:p w14:paraId="2826ED03"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typewriter</w:t>
      </w:r>
    </w:p>
    <w:p w14:paraId="2826ED04"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searching for words,</w:t>
      </w:r>
    </w:p>
    <w:p w14:paraId="2826ED05"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D06"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you're doing it for money or</w:t>
      </w:r>
    </w:p>
    <w:p w14:paraId="2826ED07"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fame,</w:t>
      </w:r>
    </w:p>
    <w:p w14:paraId="2826ED08"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D09"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you're doing it because you want</w:t>
      </w:r>
    </w:p>
    <w:p w14:paraId="2826ED0A"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women in your bed,</w:t>
      </w:r>
    </w:p>
    <w:p w14:paraId="2826ED0B"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w:t>
      </w:r>
      <w:r>
        <w:t>t.</w:t>
      </w:r>
    </w:p>
    <w:p w14:paraId="2826ED0C"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you have to sit there and</w:t>
      </w:r>
    </w:p>
    <w:p w14:paraId="2826ED0D"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rewrite it again and again,</w:t>
      </w:r>
    </w:p>
    <w:p w14:paraId="2826ED0E"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D0F"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it's hard work just thinking about doing it,</w:t>
      </w:r>
    </w:p>
    <w:p w14:paraId="2826ED10"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D11"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you're trying to write like somebody</w:t>
      </w:r>
    </w:p>
    <w:p w14:paraId="2826ED12"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else,</w:t>
      </w:r>
    </w:p>
    <w:p w14:paraId="2826ED13"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forget about it.</w:t>
      </w:r>
    </w:p>
    <w:p w14:paraId="2826ED14" w14:textId="77777777" w:rsidR="003856DF" w:rsidRDefault="0038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826ED15"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you have to wait for it to roar out of</w:t>
      </w:r>
    </w:p>
    <w:p w14:paraId="2826ED16"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you,</w:t>
      </w:r>
    </w:p>
    <w:p w14:paraId="2826ED17"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then wait patiently.</w:t>
      </w:r>
    </w:p>
    <w:p w14:paraId="2826ED18"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it never does roar out of you,</w:t>
      </w:r>
    </w:p>
    <w:p w14:paraId="2826ED19"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 something else.</w:t>
      </w:r>
    </w:p>
    <w:p w14:paraId="2826ED1A" w14:textId="77777777" w:rsidR="003856DF" w:rsidRDefault="0038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826ED1B"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if you first have to read it to your wife</w:t>
      </w:r>
    </w:p>
    <w:p w14:paraId="2826ED1C"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or your girlfriend or your boyfriend</w:t>
      </w:r>
    </w:p>
    <w:p w14:paraId="2826ED1D"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or your parents or to anybody at all,</w:t>
      </w:r>
    </w:p>
    <w:p w14:paraId="2826ED1E"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you're not ready.</w:t>
      </w:r>
    </w:p>
    <w:p w14:paraId="2826ED1F" w14:textId="77777777" w:rsidR="003856DF" w:rsidRDefault="0038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826ED20"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be like so many writers,</w:t>
      </w:r>
    </w:p>
    <w:p w14:paraId="2826ED21"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be like so many thousands of</w:t>
      </w:r>
    </w:p>
    <w:p w14:paraId="2826ED22"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people who call themselves writers,</w:t>
      </w:r>
    </w:p>
    <w:p w14:paraId="2826ED23"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be dull and boring and</w:t>
      </w:r>
    </w:p>
    <w:p w14:paraId="2826ED24"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pretentious, don't be consumed with self-</w:t>
      </w:r>
    </w:p>
    <w:p w14:paraId="2826ED25"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love.</w:t>
      </w:r>
    </w:p>
    <w:p w14:paraId="2826ED26"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the libraries of the world have</w:t>
      </w:r>
    </w:p>
    <w:p w14:paraId="2826ED27"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yawned themselves to</w:t>
      </w:r>
    </w:p>
    <w:p w14:paraId="2826ED28"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sleep</w:t>
      </w:r>
    </w:p>
    <w:p w14:paraId="2826ED29"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over your kind.</w:t>
      </w:r>
    </w:p>
    <w:p w14:paraId="2826ED2A"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add to that.</w:t>
      </w:r>
    </w:p>
    <w:p w14:paraId="2826ED2B"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D2C"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unless it comes out of</w:t>
      </w:r>
    </w:p>
    <w:p w14:paraId="2826ED2D"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your soul like a rocket,</w:t>
      </w:r>
    </w:p>
    <w:p w14:paraId="2826ED2E"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unless being still would</w:t>
      </w:r>
    </w:p>
    <w:p w14:paraId="2826ED2F"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drive you to madness or</w:t>
      </w:r>
    </w:p>
    <w:p w14:paraId="2826ED30"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suicide or murder,</w:t>
      </w:r>
    </w:p>
    <w:p w14:paraId="2826ED31"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D32"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unless the sun inside you is</w:t>
      </w:r>
    </w:p>
    <w:p w14:paraId="2826ED33"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burning your gut,</w:t>
      </w:r>
    </w:p>
    <w:p w14:paraId="2826ED34"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don't do it.</w:t>
      </w:r>
    </w:p>
    <w:p w14:paraId="2826ED35" w14:textId="77777777" w:rsidR="003856DF" w:rsidRDefault="0038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826ED36"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when it is truly time,</w:t>
      </w:r>
    </w:p>
    <w:p w14:paraId="2826ED37"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and if you have been chosen,</w:t>
      </w:r>
    </w:p>
    <w:p w14:paraId="2826ED38"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it will do it </w:t>
      </w:r>
      <w:r>
        <w:t>by</w:t>
      </w:r>
    </w:p>
    <w:p w14:paraId="2826ED39"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itself and it will keep on doing it</w:t>
      </w:r>
    </w:p>
    <w:p w14:paraId="2826ED3A"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until you die or it dies in you.</w:t>
      </w:r>
    </w:p>
    <w:p w14:paraId="2826ED3B" w14:textId="77777777" w:rsidR="003856DF" w:rsidRDefault="0038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826ED3C"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there is no other way.</w:t>
      </w:r>
    </w:p>
    <w:p w14:paraId="2826ED3D" w14:textId="77777777" w:rsidR="003856DF" w:rsidRDefault="003856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826ED3E" w14:textId="77777777" w:rsidR="003856DF" w:rsidRDefault="00CD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and there never was</w:t>
      </w:r>
    </w:p>
    <w:p w14:paraId="2826ED3F" w14:textId="77777777" w:rsidR="003856DF" w:rsidRDefault="00CD74F1">
      <w:r>
        <w:br w:type="page"/>
      </w:r>
    </w:p>
    <w:p w14:paraId="2826ED40" w14:textId="77777777" w:rsidR="003856DF" w:rsidRDefault="003856DF">
      <w:pPr>
        <w:spacing w:after="200" w:line="276" w:lineRule="auto"/>
      </w:pPr>
    </w:p>
    <w:p w14:paraId="2826ED41" w14:textId="77777777" w:rsidR="003856DF" w:rsidRDefault="00CD74F1">
      <w:pPr>
        <w:jc w:val="center"/>
      </w:pPr>
      <w:r>
        <w:rPr>
          <w:b/>
          <w:sz w:val="36"/>
          <w:szCs w:val="36"/>
          <w:u w:val="single"/>
        </w:rPr>
        <w:t>SECTION G</w:t>
      </w:r>
    </w:p>
    <w:p w14:paraId="2826ED42" w14:textId="77777777" w:rsidR="003856DF" w:rsidRDefault="00CD74F1">
      <w:r>
        <w:rPr>
          <w:b/>
          <w:sz w:val="36"/>
          <w:szCs w:val="36"/>
        </w:rPr>
        <w:t>Text 1</w:t>
      </w:r>
    </w:p>
    <w:p w14:paraId="2826ED43" w14:textId="77777777" w:rsidR="003856DF" w:rsidRDefault="003856DF"/>
    <w:p w14:paraId="2826ED44" w14:textId="77777777" w:rsidR="003856DF" w:rsidRDefault="00CD74F1">
      <w:pPr>
        <w:jc w:val="center"/>
      </w:pPr>
      <w:r>
        <w:rPr>
          <w:noProof/>
        </w:rPr>
        <w:drawing>
          <wp:inline distT="0" distB="0" distL="0" distR="0" wp14:anchorId="2826EDDE" wp14:editId="2826EDDF">
            <wp:extent cx="7829550" cy="4905375"/>
            <wp:effectExtent l="0" t="0" r="0" b="0"/>
            <wp:docPr id="8" name="image17.jpg" descr="http://cdn.iphoneincanada.ca/wp-content/uploads/2008/08/idont_1280x800.jpg"/>
            <wp:cNvGraphicFramePr/>
            <a:graphic xmlns:a="http://schemas.openxmlformats.org/drawingml/2006/main">
              <a:graphicData uri="http://schemas.openxmlformats.org/drawingml/2006/picture">
                <pic:pic xmlns:pic="http://schemas.openxmlformats.org/drawingml/2006/picture">
                  <pic:nvPicPr>
                    <pic:cNvPr id="0" name="image17.jpg" descr="http://cdn.iphoneincanada.ca/wp-content/uploads/2008/08/idont_1280x800.jpg"/>
                    <pic:cNvPicPr preferRelativeResize="0"/>
                  </pic:nvPicPr>
                  <pic:blipFill>
                    <a:blip r:embed="rId75"/>
                    <a:srcRect/>
                    <a:stretch>
                      <a:fillRect/>
                    </a:stretch>
                  </pic:blipFill>
                  <pic:spPr>
                    <a:xfrm>
                      <a:off x="0" y="0"/>
                      <a:ext cx="7829550" cy="4905375"/>
                    </a:xfrm>
                    <a:prstGeom prst="rect">
                      <a:avLst/>
                    </a:prstGeom>
                    <a:ln/>
                  </pic:spPr>
                </pic:pic>
              </a:graphicData>
            </a:graphic>
          </wp:inline>
        </w:drawing>
      </w:r>
    </w:p>
    <w:p w14:paraId="2826ED45" w14:textId="77777777" w:rsidR="003856DF" w:rsidRDefault="00CD74F1">
      <w:r>
        <w:br w:type="page"/>
      </w:r>
    </w:p>
    <w:p w14:paraId="2826ED46" w14:textId="77777777" w:rsidR="003856DF" w:rsidRDefault="003856DF">
      <w:pPr>
        <w:spacing w:after="200" w:line="276" w:lineRule="auto"/>
      </w:pPr>
    </w:p>
    <w:p w14:paraId="2826ED47" w14:textId="77777777" w:rsidR="003856DF" w:rsidRDefault="00CD74F1">
      <w:r>
        <w:rPr>
          <w:b/>
          <w:sz w:val="36"/>
          <w:szCs w:val="36"/>
        </w:rPr>
        <w:t>Text 2</w:t>
      </w:r>
    </w:p>
    <w:p w14:paraId="2826ED48" w14:textId="77777777" w:rsidR="003856DF" w:rsidRDefault="00CD74F1">
      <w:pPr>
        <w:jc w:val="center"/>
      </w:pPr>
      <w:r>
        <w:rPr>
          <w:noProof/>
        </w:rPr>
        <w:drawing>
          <wp:inline distT="0" distB="0" distL="0" distR="0" wp14:anchorId="2826EDE0" wp14:editId="2826EDE1">
            <wp:extent cx="5953125" cy="28575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6"/>
                    <a:srcRect/>
                    <a:stretch>
                      <a:fillRect/>
                    </a:stretch>
                  </pic:blipFill>
                  <pic:spPr>
                    <a:xfrm>
                      <a:off x="0" y="0"/>
                      <a:ext cx="5953125" cy="2857500"/>
                    </a:xfrm>
                    <a:prstGeom prst="rect">
                      <a:avLst/>
                    </a:prstGeom>
                    <a:ln/>
                  </pic:spPr>
                </pic:pic>
              </a:graphicData>
            </a:graphic>
          </wp:inline>
        </w:drawing>
      </w:r>
    </w:p>
    <w:p w14:paraId="2826ED49" w14:textId="77777777" w:rsidR="003856DF" w:rsidRDefault="00CD74F1">
      <w:pPr>
        <w:spacing w:before="100" w:after="100"/>
      </w:pPr>
      <w:r>
        <w:rPr>
          <w:rFonts w:ascii="Times New Roman" w:eastAsia="Times New Roman" w:hAnsi="Times New Roman" w:cs="Times New Roman"/>
        </w:rPr>
        <w:t>The Apple iPhone 4 builds on the success of the iPhone 3GS, but now it has a successor of its own - the Apple iPhone 4S</w:t>
      </w:r>
    </w:p>
    <w:p w14:paraId="2826ED4A" w14:textId="77777777" w:rsidR="003856DF" w:rsidRDefault="00CD74F1">
      <w:pPr>
        <w:spacing w:before="100" w:after="100"/>
      </w:pPr>
      <w:r>
        <w:rPr>
          <w:rFonts w:ascii="Times New Roman" w:eastAsia="Times New Roman" w:hAnsi="Times New Roman" w:cs="Times New Roman"/>
          <w:b/>
        </w:rPr>
        <w:t>Apple iPhone 4 review</w:t>
      </w:r>
    </w:p>
    <w:p w14:paraId="2826ED4B" w14:textId="77777777" w:rsidR="003856DF" w:rsidRDefault="00CD74F1">
      <w:pPr>
        <w:spacing w:before="100" w:after="100"/>
      </w:pPr>
      <w:r>
        <w:rPr>
          <w:rFonts w:ascii="Times New Roman" w:eastAsia="Times New Roman" w:hAnsi="Times New Roman" w:cs="Times New Roman"/>
        </w:rPr>
        <w:t xml:space="preserve">Following all the hype and hysteria we have come to expect with the launch of Apple products, the </w:t>
      </w:r>
      <w:hyperlink r:id="rId77">
        <w:r>
          <w:rPr>
            <w:rFonts w:ascii="Times New Roman" w:eastAsia="Times New Roman" w:hAnsi="Times New Roman" w:cs="Times New Roman"/>
            <w:color w:val="0000FF"/>
            <w:u w:val="single"/>
          </w:rPr>
          <w:t>Apple iPhone 4S</w:t>
        </w:r>
      </w:hyperlink>
      <w:r>
        <w:rPr>
          <w:rFonts w:ascii="Times New Roman" w:eastAsia="Times New Roman" w:hAnsi="Times New Roman" w:cs="Times New Roman"/>
        </w:rPr>
        <w:t xml:space="preserve"> is finally about to land, leaving a trail of smartphones in its wake. However, don't go writing off its predecessor, the iPhone 4, just yet.</w:t>
      </w:r>
      <w:r>
        <w:rPr>
          <w:noProof/>
        </w:rPr>
        <w:drawing>
          <wp:anchor distT="0" distB="0" distL="114300" distR="114300" simplePos="0" relativeHeight="251659264" behindDoc="0" locked="0" layoutInCell="0" hidden="0" allowOverlap="0" wp14:anchorId="2826EDE2" wp14:editId="2826EDE3">
            <wp:simplePos x="0" y="0"/>
            <wp:positionH relativeFrom="margin">
              <wp:posOffset>4250055</wp:posOffset>
            </wp:positionH>
            <wp:positionV relativeFrom="paragraph">
              <wp:posOffset>346075</wp:posOffset>
            </wp:positionV>
            <wp:extent cx="1287780" cy="2245995"/>
            <wp:effectExtent l="0" t="0" r="0" b="0"/>
            <wp:wrapSquare wrapText="bothSides" distT="0" distB="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8"/>
                    <a:srcRect/>
                    <a:stretch>
                      <a:fillRect/>
                    </a:stretch>
                  </pic:blipFill>
                  <pic:spPr>
                    <a:xfrm>
                      <a:off x="0" y="0"/>
                      <a:ext cx="1287780" cy="2245995"/>
                    </a:xfrm>
                    <a:prstGeom prst="rect">
                      <a:avLst/>
                    </a:prstGeom>
                    <a:ln/>
                  </pic:spPr>
                </pic:pic>
              </a:graphicData>
            </a:graphic>
          </wp:anchor>
        </w:drawing>
      </w:r>
    </w:p>
    <w:p w14:paraId="2826ED4C" w14:textId="77777777" w:rsidR="003856DF" w:rsidRDefault="00CD74F1">
      <w:pPr>
        <w:spacing w:before="100" w:after="100"/>
      </w:pPr>
      <w:r>
        <w:rPr>
          <w:rFonts w:ascii="Times New Roman" w:eastAsia="Times New Roman" w:hAnsi="Times New Roman" w:cs="Times New Roman"/>
        </w:rPr>
        <w:t>Despite being one of the most remarkab</w:t>
      </w:r>
      <w:r>
        <w:rPr>
          <w:rFonts w:ascii="Times New Roman" w:eastAsia="Times New Roman" w:hAnsi="Times New Roman" w:cs="Times New Roman"/>
        </w:rPr>
        <w:t>le phones of the past five years, the Apple iPhone 4 landed with a troubling signal loss issue for anyone holding the iPhone 4 “incorrectly” – who knew prior to June 24 2010 that there was a “correct” way to hold mobiles?</w:t>
      </w:r>
    </w:p>
    <w:p w14:paraId="2826ED4D" w14:textId="77777777" w:rsidR="003856DF" w:rsidRDefault="00CD74F1">
      <w:pPr>
        <w:spacing w:before="100" w:after="100"/>
      </w:pPr>
      <w:r>
        <w:rPr>
          <w:rFonts w:ascii="Times New Roman" w:eastAsia="Times New Roman" w:hAnsi="Times New Roman" w:cs="Times New Roman"/>
        </w:rPr>
        <w:t xml:space="preserve">Our findings so far are that when </w:t>
      </w:r>
      <w:r>
        <w:rPr>
          <w:rFonts w:ascii="Times New Roman" w:eastAsia="Times New Roman" w:hAnsi="Times New Roman" w:cs="Times New Roman"/>
        </w:rPr>
        <w:t>you hold the iPhone 4 with your hand covering the bottom left corner, there is a loss of signal. However, we have not found that this has caused us to drop calls or lose data connections when out and about actually using the handset.</w:t>
      </w:r>
    </w:p>
    <w:p w14:paraId="2826ED4E" w14:textId="77777777" w:rsidR="003856DF" w:rsidRDefault="00CD74F1">
      <w:pPr>
        <w:spacing w:before="100" w:after="100"/>
      </w:pPr>
      <w:r>
        <w:rPr>
          <w:rFonts w:ascii="Times New Roman" w:eastAsia="Times New Roman" w:hAnsi="Times New Roman" w:cs="Times New Roman"/>
        </w:rPr>
        <w:t>Whether this is becaus</w:t>
      </w:r>
      <w:r>
        <w:rPr>
          <w:rFonts w:ascii="Times New Roman" w:eastAsia="Times New Roman" w:hAnsi="Times New Roman" w:cs="Times New Roman"/>
        </w:rPr>
        <w:t>e we’re subconsciously moving our hands to avoid the issue developing is hard to say. That aside, there is no denying that the Apple iPhone 4 is a stunning piece of tech.</w:t>
      </w:r>
    </w:p>
    <w:p w14:paraId="2826ED4F" w14:textId="77777777" w:rsidR="003856DF" w:rsidRDefault="00CD74F1">
      <w:pPr>
        <w:spacing w:before="100" w:after="100"/>
      </w:pPr>
      <w:r>
        <w:rPr>
          <w:rFonts w:ascii="Times New Roman" w:eastAsia="Times New Roman" w:hAnsi="Times New Roman" w:cs="Times New Roman"/>
          <w:b/>
        </w:rPr>
        <w:t>iPhone 4: Size and build</w:t>
      </w:r>
    </w:p>
    <w:p w14:paraId="2826ED50" w14:textId="77777777" w:rsidR="003856DF" w:rsidRDefault="00CD74F1">
      <w:pPr>
        <w:spacing w:before="100" w:after="100"/>
      </w:pPr>
      <w:r>
        <w:rPr>
          <w:rFonts w:ascii="Times New Roman" w:eastAsia="Times New Roman" w:hAnsi="Times New Roman" w:cs="Times New Roman"/>
        </w:rPr>
        <w:t>The handset is 24 per cent slimmer than the 3GS at just 9.3m</w:t>
      </w:r>
      <w:r>
        <w:rPr>
          <w:rFonts w:ascii="Times New Roman" w:eastAsia="Times New Roman" w:hAnsi="Times New Roman" w:cs="Times New Roman"/>
        </w:rPr>
        <w:t>m thick, beautifully compact and elegantly designed with a stainless steel band separating the handset’s scratch-resistant glass covered front and back.</w:t>
      </w:r>
    </w:p>
    <w:p w14:paraId="2826ED51" w14:textId="77777777" w:rsidR="003856DF" w:rsidRDefault="00CD74F1">
      <w:pPr>
        <w:spacing w:before="100" w:after="100"/>
      </w:pPr>
      <w:r>
        <w:rPr>
          <w:rFonts w:ascii="Times New Roman" w:eastAsia="Times New Roman" w:hAnsi="Times New Roman" w:cs="Times New Roman"/>
        </w:rPr>
        <w:t>It’s this steel band, which is also the aerial, which seems to be causing the problems. Presumably it’s</w:t>
      </w:r>
      <w:r>
        <w:rPr>
          <w:rFonts w:ascii="Times New Roman" w:eastAsia="Times New Roman" w:hAnsi="Times New Roman" w:cs="Times New Roman"/>
        </w:rPr>
        <w:t xml:space="preserve"> something to do with contact between the metal band and human skin causing conductivity issues as putting a casing on the iPhone seems to alleviate the problem.  Bizarre reception flaws aside, the iPhone 4 is a great showcase for Apple’s technological and</w:t>
      </w:r>
      <w:r>
        <w:rPr>
          <w:rFonts w:ascii="Times New Roman" w:eastAsia="Times New Roman" w:hAnsi="Times New Roman" w:cs="Times New Roman"/>
        </w:rPr>
        <w:t xml:space="preserve"> design prowess. The combination of the new </w:t>
      </w:r>
      <w:hyperlink r:id="rId79">
        <w:r>
          <w:rPr>
            <w:rFonts w:ascii="Times New Roman" w:eastAsia="Times New Roman" w:hAnsi="Times New Roman" w:cs="Times New Roman"/>
            <w:color w:val="0000FF"/>
            <w:u w:val="single"/>
          </w:rPr>
          <w:t>Apple </w:t>
        </w:r>
        <w:proofErr w:type="spellStart"/>
        <w:r>
          <w:rPr>
            <w:rFonts w:ascii="Times New Roman" w:eastAsia="Times New Roman" w:hAnsi="Times New Roman" w:cs="Times New Roman"/>
            <w:color w:val="0000FF"/>
            <w:u w:val="single"/>
          </w:rPr>
          <w:t>iOS</w:t>
        </w:r>
        <w:proofErr w:type="spellEnd"/>
        <w:r>
          <w:rPr>
            <w:rFonts w:ascii="Times New Roman" w:eastAsia="Times New Roman" w:hAnsi="Times New Roman" w:cs="Times New Roman"/>
            <w:color w:val="0000FF"/>
            <w:u w:val="single"/>
          </w:rPr>
          <w:t xml:space="preserve"> 4</w:t>
        </w:r>
      </w:hyperlink>
      <w:r>
        <w:rPr>
          <w:rFonts w:ascii="Times New Roman" w:eastAsia="Times New Roman" w:hAnsi="Times New Roman" w:cs="Times New Roman"/>
        </w:rPr>
        <w:t xml:space="preserve"> operating system and a noticeably faster processor than the iPhone 3GS make using it a very smooth and enjoyable experienc</w:t>
      </w:r>
      <w:r>
        <w:rPr>
          <w:rFonts w:ascii="Times New Roman" w:eastAsia="Times New Roman" w:hAnsi="Times New Roman" w:cs="Times New Roman"/>
        </w:rPr>
        <w:t>e.</w:t>
      </w:r>
    </w:p>
    <w:p w14:paraId="2826ED52" w14:textId="77777777" w:rsidR="003856DF" w:rsidRDefault="00CD74F1">
      <w:pPr>
        <w:spacing w:before="100" w:after="100"/>
      </w:pPr>
      <w:r>
        <w:rPr>
          <w:rFonts w:ascii="Times New Roman" w:eastAsia="Times New Roman" w:hAnsi="Times New Roman" w:cs="Times New Roman"/>
          <w:b/>
        </w:rPr>
        <w:t>iPhone 4: Screen</w:t>
      </w:r>
    </w:p>
    <w:p w14:paraId="2826ED53" w14:textId="77777777" w:rsidR="003856DF" w:rsidRDefault="00CD74F1">
      <w:pPr>
        <w:spacing w:before="100" w:after="100"/>
      </w:pPr>
      <w:r>
        <w:rPr>
          <w:rFonts w:ascii="Times New Roman" w:eastAsia="Times New Roman" w:hAnsi="Times New Roman" w:cs="Times New Roman"/>
        </w:rPr>
        <w:t>The new 3.5-inch Retina Display is another big improvement over the 3GS – and all other mobile devices for that matter. With an 800:1 contrast ratio and 960x640p resolution – according to Apple, that’s more than the human eye can proces</w:t>
      </w:r>
      <w:r>
        <w:rPr>
          <w:rFonts w:ascii="Times New Roman" w:eastAsia="Times New Roman" w:hAnsi="Times New Roman" w:cs="Times New Roman"/>
        </w:rPr>
        <w:t>s at that size of screen – the Retina Display sets a new benchmark for mobile screens.</w:t>
      </w:r>
    </w:p>
    <w:p w14:paraId="2826ED54" w14:textId="77777777" w:rsidR="003856DF" w:rsidRDefault="00CD74F1">
      <w:pPr>
        <w:spacing w:before="100" w:after="100"/>
      </w:pPr>
      <w:r>
        <w:rPr>
          <w:rFonts w:ascii="Times New Roman" w:eastAsia="Times New Roman" w:hAnsi="Times New Roman" w:cs="Times New Roman"/>
        </w:rPr>
        <w:t>The Retina Display is a joy to use indoors and at most outdoor light levels, although it becomes reflective and difficult to admire when in direct, bright sunlight.</w:t>
      </w:r>
    </w:p>
    <w:p w14:paraId="2826ED55" w14:textId="77777777" w:rsidR="003856DF" w:rsidRDefault="00CD74F1">
      <w:pPr>
        <w:spacing w:before="100" w:after="100"/>
      </w:pPr>
      <w:r>
        <w:rPr>
          <w:rFonts w:ascii="Times New Roman" w:eastAsia="Times New Roman" w:hAnsi="Times New Roman" w:cs="Times New Roman"/>
        </w:rPr>
        <w:lastRenderedPageBreak/>
        <w:t>Alth</w:t>
      </w:r>
      <w:r>
        <w:rPr>
          <w:rFonts w:ascii="Times New Roman" w:eastAsia="Times New Roman" w:hAnsi="Times New Roman" w:cs="Times New Roman"/>
        </w:rPr>
        <w:t>ough adding a gratifying pop to images and videos, older applications and their icons can also appear dated and grainy on the new high-res screen – app developers will have to improve their wares for the iPhone 4. They’ll also have to adapt their apps to a</w:t>
      </w:r>
      <w:r>
        <w:rPr>
          <w:rFonts w:ascii="Times New Roman" w:eastAsia="Times New Roman" w:hAnsi="Times New Roman" w:cs="Times New Roman"/>
        </w:rPr>
        <w:t xml:space="preserve">llow them to be part of the newly added multi-tasking in </w:t>
      </w:r>
      <w:proofErr w:type="spellStart"/>
      <w:r>
        <w:rPr>
          <w:rFonts w:ascii="Times New Roman" w:eastAsia="Times New Roman" w:hAnsi="Times New Roman" w:cs="Times New Roman"/>
        </w:rPr>
        <w:t>iOS</w:t>
      </w:r>
      <w:proofErr w:type="spellEnd"/>
      <w:r>
        <w:rPr>
          <w:rFonts w:ascii="Times New Roman" w:eastAsia="Times New Roman" w:hAnsi="Times New Roman" w:cs="Times New Roman"/>
        </w:rPr>
        <w:t xml:space="preserve"> 4.</w:t>
      </w:r>
    </w:p>
    <w:p w14:paraId="2826ED56" w14:textId="77777777" w:rsidR="003856DF" w:rsidRDefault="00CD74F1">
      <w:pPr>
        <w:spacing w:before="100" w:after="100"/>
      </w:pPr>
      <w:r>
        <w:rPr>
          <w:rFonts w:ascii="Times New Roman" w:eastAsia="Times New Roman" w:hAnsi="Times New Roman" w:cs="Times New Roman"/>
          <w:b/>
        </w:rPr>
        <w:t>iPhone 4: Performance</w:t>
      </w:r>
    </w:p>
    <w:p w14:paraId="2826ED57" w14:textId="77777777" w:rsidR="003856DF" w:rsidRDefault="00CD74F1">
      <w:pPr>
        <w:spacing w:before="100" w:after="100"/>
      </w:pPr>
      <w:r>
        <w:rPr>
          <w:rFonts w:ascii="Times New Roman" w:eastAsia="Times New Roman" w:hAnsi="Times New Roman" w:cs="Times New Roman"/>
        </w:rPr>
        <w:t xml:space="preserve">Bringing the iPhone 4 to life is the same sprightly Apple A4 processor found in the </w:t>
      </w:r>
      <w:hyperlink r:id="rId80">
        <w:r>
          <w:rPr>
            <w:rFonts w:ascii="Times New Roman" w:eastAsia="Times New Roman" w:hAnsi="Times New Roman" w:cs="Times New Roman"/>
            <w:color w:val="0000FF"/>
            <w:u w:val="single"/>
          </w:rPr>
          <w:t>iPad</w:t>
        </w:r>
      </w:hyperlink>
      <w:r>
        <w:rPr>
          <w:rFonts w:ascii="Times New Roman" w:eastAsia="Times New Roman" w:hAnsi="Times New Roman" w:cs="Times New Roman"/>
        </w:rPr>
        <w:t>. You’d think tha</w:t>
      </w:r>
      <w:r>
        <w:rPr>
          <w:rFonts w:ascii="Times New Roman" w:eastAsia="Times New Roman" w:hAnsi="Times New Roman" w:cs="Times New Roman"/>
        </w:rPr>
        <w:t>t packing this hefty workhorse under the bonnet would drain the battery, but the new iPhone’s battery life is not noticeably diminished from the 3GS, and Apple claims it actually lasts longer.</w:t>
      </w:r>
    </w:p>
    <w:p w14:paraId="2826ED58" w14:textId="77777777" w:rsidR="003856DF" w:rsidRDefault="00CD74F1">
      <w:pPr>
        <w:spacing w:before="100" w:after="100"/>
      </w:pPr>
      <w:r>
        <w:rPr>
          <w:rFonts w:ascii="Times New Roman" w:eastAsia="Times New Roman" w:hAnsi="Times New Roman" w:cs="Times New Roman"/>
        </w:rPr>
        <w:t xml:space="preserve">As noted, </w:t>
      </w:r>
      <w:proofErr w:type="spellStart"/>
      <w:r>
        <w:rPr>
          <w:rFonts w:ascii="Times New Roman" w:eastAsia="Times New Roman" w:hAnsi="Times New Roman" w:cs="Times New Roman"/>
        </w:rPr>
        <w:t>iOS</w:t>
      </w:r>
      <w:proofErr w:type="spellEnd"/>
      <w:r>
        <w:rPr>
          <w:rFonts w:ascii="Times New Roman" w:eastAsia="Times New Roman" w:hAnsi="Times New Roman" w:cs="Times New Roman"/>
        </w:rPr>
        <w:t xml:space="preserve"> 4 brings multitasking to the new Apple handset. T</w:t>
      </w:r>
      <w:r>
        <w:rPr>
          <w:rFonts w:ascii="Times New Roman" w:eastAsia="Times New Roman" w:hAnsi="Times New Roman" w:cs="Times New Roman"/>
        </w:rPr>
        <w:t>his feature is reliant on the compatibility of apps, but this should cease to be an issue pretty sharpish: iPhone purchasers are not likely to look kindly on app developers who don’t update to support multitasking.</w:t>
      </w:r>
    </w:p>
    <w:p w14:paraId="2826ED59" w14:textId="77777777" w:rsidR="003856DF" w:rsidRDefault="00CD74F1">
      <w:pPr>
        <w:spacing w:before="100" w:after="100"/>
      </w:pPr>
      <w:proofErr w:type="spellStart"/>
      <w:r>
        <w:rPr>
          <w:rFonts w:ascii="Times New Roman" w:eastAsia="Times New Roman" w:hAnsi="Times New Roman" w:cs="Times New Roman"/>
        </w:rPr>
        <w:t>iOS</w:t>
      </w:r>
      <w:proofErr w:type="spellEnd"/>
      <w:r>
        <w:rPr>
          <w:rFonts w:ascii="Times New Roman" w:eastAsia="Times New Roman" w:hAnsi="Times New Roman" w:cs="Times New Roman"/>
        </w:rPr>
        <w:t xml:space="preserve"> 4 is no one trick pony. The ability t</w:t>
      </w:r>
      <w:r>
        <w:rPr>
          <w:rFonts w:ascii="Times New Roman" w:eastAsia="Times New Roman" w:hAnsi="Times New Roman" w:cs="Times New Roman"/>
        </w:rPr>
        <w:t xml:space="preserve">o create folders for your apps is another very welcome addition, as is the option to set </w:t>
      </w:r>
      <w:proofErr w:type="spellStart"/>
      <w:r>
        <w:rPr>
          <w:rFonts w:ascii="Times New Roman" w:eastAsia="Times New Roman" w:hAnsi="Times New Roman" w:cs="Times New Roman"/>
        </w:rPr>
        <w:t>homescreen</w:t>
      </w:r>
      <w:proofErr w:type="spellEnd"/>
      <w:r>
        <w:rPr>
          <w:rFonts w:ascii="Times New Roman" w:eastAsia="Times New Roman" w:hAnsi="Times New Roman" w:cs="Times New Roman"/>
        </w:rPr>
        <w:t xml:space="preserve"> images, scrapping the any-</w:t>
      </w:r>
      <w:proofErr w:type="spellStart"/>
      <w:r>
        <w:rPr>
          <w:rFonts w:ascii="Times New Roman" w:eastAsia="Times New Roman" w:hAnsi="Times New Roman" w:cs="Times New Roman"/>
        </w:rPr>
        <w:t>colour</w:t>
      </w:r>
      <w:proofErr w:type="spellEnd"/>
      <w:r>
        <w:rPr>
          <w:rFonts w:ascii="Times New Roman" w:eastAsia="Times New Roman" w:hAnsi="Times New Roman" w:cs="Times New Roman"/>
        </w:rPr>
        <w:t>-as-long-as-it’s-black background of previous models.</w:t>
      </w:r>
    </w:p>
    <w:p w14:paraId="2826ED5A" w14:textId="77777777" w:rsidR="003856DF" w:rsidRDefault="00CD74F1">
      <w:pPr>
        <w:spacing w:before="100" w:after="100"/>
      </w:pPr>
      <w:proofErr w:type="spellStart"/>
      <w:r>
        <w:rPr>
          <w:rFonts w:ascii="Times New Roman" w:eastAsia="Times New Roman" w:hAnsi="Times New Roman" w:cs="Times New Roman"/>
        </w:rPr>
        <w:t>iBooks</w:t>
      </w:r>
      <w:proofErr w:type="spellEnd"/>
      <w:r>
        <w:rPr>
          <w:rFonts w:ascii="Times New Roman" w:eastAsia="Times New Roman" w:hAnsi="Times New Roman" w:cs="Times New Roman"/>
        </w:rPr>
        <w:t xml:space="preserve"> makes the jump from </w:t>
      </w:r>
      <w:hyperlink r:id="rId81">
        <w:r>
          <w:rPr>
            <w:rFonts w:ascii="Times New Roman" w:eastAsia="Times New Roman" w:hAnsi="Times New Roman" w:cs="Times New Roman"/>
            <w:color w:val="0000FF"/>
            <w:u w:val="single"/>
          </w:rPr>
          <w:t>Apple iPad 2</w:t>
        </w:r>
      </w:hyperlink>
      <w:r>
        <w:rPr>
          <w:rFonts w:ascii="Times New Roman" w:eastAsia="Times New Roman" w:hAnsi="Times New Roman" w:cs="Times New Roman"/>
        </w:rPr>
        <w:t xml:space="preserve"> to iPhone with the arrival of </w:t>
      </w:r>
      <w:proofErr w:type="spellStart"/>
      <w:r>
        <w:rPr>
          <w:rFonts w:ascii="Times New Roman" w:eastAsia="Times New Roman" w:hAnsi="Times New Roman" w:cs="Times New Roman"/>
        </w:rPr>
        <w:t>iOS</w:t>
      </w:r>
      <w:proofErr w:type="spellEnd"/>
      <w:r>
        <w:rPr>
          <w:rFonts w:ascii="Times New Roman" w:eastAsia="Times New Roman" w:hAnsi="Times New Roman" w:cs="Times New Roman"/>
        </w:rPr>
        <w:t xml:space="preserve"> 4 and thanks to the iPhone 4’s Retina Display offers up text of impeccable clarity. Crystal-clear fonts similarly enhance web browsing, email and all other text-based fu</w:t>
      </w:r>
      <w:r>
        <w:rPr>
          <w:rFonts w:ascii="Times New Roman" w:eastAsia="Times New Roman" w:hAnsi="Times New Roman" w:cs="Times New Roman"/>
        </w:rPr>
        <w:t xml:space="preserve">nctionality. The addition of </w:t>
      </w:r>
      <w:proofErr w:type="spellStart"/>
      <w:r>
        <w:rPr>
          <w:rFonts w:ascii="Times New Roman" w:eastAsia="Times New Roman" w:hAnsi="Times New Roman" w:cs="Times New Roman"/>
        </w:rPr>
        <w:t>iBooks</w:t>
      </w:r>
      <w:proofErr w:type="spellEnd"/>
      <w:r>
        <w:rPr>
          <w:rFonts w:ascii="Times New Roman" w:eastAsia="Times New Roman" w:hAnsi="Times New Roman" w:cs="Times New Roman"/>
        </w:rPr>
        <w:t xml:space="preserve"> will no doubt be a further cause to the iPhone’s success with the commuter market</w:t>
      </w:r>
    </w:p>
    <w:p w14:paraId="2826ED5B" w14:textId="77777777" w:rsidR="003856DF" w:rsidRDefault="00CD74F1">
      <w:pPr>
        <w:spacing w:before="100" w:after="100"/>
      </w:pPr>
      <w:r>
        <w:rPr>
          <w:rFonts w:ascii="Times New Roman" w:eastAsia="Times New Roman" w:hAnsi="Times New Roman" w:cs="Times New Roman"/>
          <w:b/>
        </w:rPr>
        <w:t>iPhone 4: Camera</w:t>
      </w:r>
    </w:p>
    <w:p w14:paraId="2826ED5C" w14:textId="77777777" w:rsidR="003856DF" w:rsidRDefault="00CD74F1">
      <w:pPr>
        <w:spacing w:before="100" w:after="100"/>
      </w:pPr>
      <w:r>
        <w:rPr>
          <w:rFonts w:ascii="Times New Roman" w:eastAsia="Times New Roman" w:hAnsi="Times New Roman" w:cs="Times New Roman"/>
        </w:rPr>
        <w:t>Following repeated cries from consumers, the iPhone 4 now offers flash. No, not the Adobe version for viewing web video –</w:t>
      </w:r>
      <w:r>
        <w:rPr>
          <w:rFonts w:ascii="Times New Roman" w:eastAsia="Times New Roman" w:hAnsi="Times New Roman" w:cs="Times New Roman"/>
        </w:rPr>
        <w:t xml:space="preserve"> that’s just not </w:t>
      </w:r>
      <w:proofErr w:type="spellStart"/>
      <w:r>
        <w:rPr>
          <w:rFonts w:ascii="Times New Roman" w:eastAsia="Times New Roman" w:hAnsi="Times New Roman" w:cs="Times New Roman"/>
        </w:rPr>
        <w:t>gonna</w:t>
      </w:r>
      <w:proofErr w:type="spellEnd"/>
      <w:r>
        <w:rPr>
          <w:rFonts w:ascii="Times New Roman" w:eastAsia="Times New Roman" w:hAnsi="Times New Roman" w:cs="Times New Roman"/>
        </w:rPr>
        <w:t xml:space="preserve"> happen, so get used to it – but a </w:t>
      </w:r>
      <w:proofErr w:type="spellStart"/>
      <w:r>
        <w:rPr>
          <w:rFonts w:ascii="Times New Roman" w:eastAsia="Times New Roman" w:hAnsi="Times New Roman" w:cs="Times New Roman"/>
        </w:rPr>
        <w:t>scorchingly</w:t>
      </w:r>
      <w:proofErr w:type="spellEnd"/>
      <w:r>
        <w:rPr>
          <w:rFonts w:ascii="Times New Roman" w:eastAsia="Times New Roman" w:hAnsi="Times New Roman" w:cs="Times New Roman"/>
        </w:rPr>
        <w:t xml:space="preserve"> bright LED flash to accompany the improved camera.</w:t>
      </w:r>
    </w:p>
    <w:p w14:paraId="2826ED5D" w14:textId="77777777" w:rsidR="003856DF" w:rsidRDefault="00CD74F1">
      <w:pPr>
        <w:spacing w:before="100" w:after="100"/>
      </w:pPr>
      <w:r>
        <w:rPr>
          <w:rFonts w:ascii="Times New Roman" w:eastAsia="Times New Roman" w:hAnsi="Times New Roman" w:cs="Times New Roman"/>
        </w:rPr>
        <w:t>Stills are not suddenly of compact camera quality, but they are undeniably better, and bigger at five megapixels. Video is much improved</w:t>
      </w:r>
      <w:r>
        <w:rPr>
          <w:rFonts w:ascii="Times New Roman" w:eastAsia="Times New Roman" w:hAnsi="Times New Roman" w:cs="Times New Roman"/>
        </w:rPr>
        <w:t>, with 720p HD video offering pristine and sharp detail on the Retina Display.</w:t>
      </w:r>
    </w:p>
    <w:p w14:paraId="2826ED5E" w14:textId="77777777" w:rsidR="003856DF" w:rsidRDefault="00CD74F1">
      <w:pPr>
        <w:spacing w:before="100" w:after="100"/>
      </w:pPr>
      <w:r>
        <w:rPr>
          <w:rFonts w:ascii="Times New Roman" w:eastAsia="Times New Roman" w:hAnsi="Times New Roman" w:cs="Times New Roman"/>
        </w:rPr>
        <w:t xml:space="preserve">However, some detail seems to be lost when compressing for direct uploading to YouTube. In-camera editing is also straightforward, and you can add the iMovie app (£2.99) if you </w:t>
      </w:r>
      <w:r>
        <w:rPr>
          <w:rFonts w:ascii="Times New Roman" w:eastAsia="Times New Roman" w:hAnsi="Times New Roman" w:cs="Times New Roman"/>
        </w:rPr>
        <w:t>want more sophisticated editing of your clips.  In addition to the main, rear camera there’s a second, front-facing one. This offers decent picture quality, but it’s there for more than just vanity’s sake. Apple, you see, is attempting to transform video c</w:t>
      </w:r>
      <w:r>
        <w:rPr>
          <w:rFonts w:ascii="Times New Roman" w:eastAsia="Times New Roman" w:hAnsi="Times New Roman" w:cs="Times New Roman"/>
        </w:rPr>
        <w:t>alling from its current status as the forgotten starlet of the tech world into a must-have feature.</w:t>
      </w:r>
    </w:p>
    <w:p w14:paraId="2826ED5F" w14:textId="77777777" w:rsidR="003856DF" w:rsidRDefault="00CD74F1">
      <w:pPr>
        <w:spacing w:before="100" w:after="100"/>
      </w:pPr>
      <w:r>
        <w:rPr>
          <w:rFonts w:ascii="Times New Roman" w:eastAsia="Times New Roman" w:hAnsi="Times New Roman" w:cs="Times New Roman"/>
        </w:rPr>
        <w:t>To this end, it’s included the Skype-style Face Time app. Given that this works only over Wi-Fi and only between one iPhone 4 and another, we can’t see it reviving video calling’s fortunes, somehow, but it does work nicely enough, with much better video qu</w:t>
      </w:r>
      <w:r>
        <w:rPr>
          <w:rFonts w:ascii="Times New Roman" w:eastAsia="Times New Roman" w:hAnsi="Times New Roman" w:cs="Times New Roman"/>
        </w:rPr>
        <w:t>ality than on earlier mobile systems</w:t>
      </w:r>
    </w:p>
    <w:p w14:paraId="2826ED60" w14:textId="77777777" w:rsidR="003856DF" w:rsidRDefault="00CD74F1">
      <w:pPr>
        <w:spacing w:before="100" w:after="100"/>
      </w:pPr>
      <w:r>
        <w:rPr>
          <w:rFonts w:ascii="Times New Roman" w:eastAsia="Times New Roman" w:hAnsi="Times New Roman" w:cs="Times New Roman"/>
          <w:b/>
        </w:rPr>
        <w:t>iPhone 4: Verdict</w:t>
      </w:r>
    </w:p>
    <w:p w14:paraId="2826ED61" w14:textId="77777777" w:rsidR="003856DF" w:rsidRDefault="00CD74F1">
      <w:pPr>
        <w:spacing w:before="100" w:after="100"/>
      </w:pPr>
      <w:r>
        <w:rPr>
          <w:rFonts w:ascii="Times New Roman" w:eastAsia="Times New Roman" w:hAnsi="Times New Roman" w:cs="Times New Roman"/>
        </w:rPr>
        <w:t>The Apple iPhone 4 is another classic slice of Apple. In just 12 months Steve Jobs and his band have again redefined mobile handsets.</w:t>
      </w:r>
    </w:p>
    <w:p w14:paraId="2826ED62" w14:textId="77777777" w:rsidR="003856DF" w:rsidRDefault="00CD74F1">
      <w:pPr>
        <w:spacing w:before="100" w:after="100"/>
      </w:pPr>
      <w:r>
        <w:rPr>
          <w:rFonts w:ascii="Times New Roman" w:eastAsia="Times New Roman" w:hAnsi="Times New Roman" w:cs="Times New Roman"/>
        </w:rPr>
        <w:t>From the simply beautiful Retina Display to the addition of HD vide</w:t>
      </w:r>
      <w:r>
        <w:rPr>
          <w:rFonts w:ascii="Times New Roman" w:eastAsia="Times New Roman" w:hAnsi="Times New Roman" w:cs="Times New Roman"/>
        </w:rPr>
        <w:t>o, and from the idiot-proof UI to the attempted reinvention of video calling, the Apple iPhone 4 is a majestic piece of kit that will no doubt steal hearts. As long as that signal-loss issue doesn’t prove to be a killer, anyway…</w:t>
      </w:r>
    </w:p>
    <w:p w14:paraId="2826ED63" w14:textId="77777777" w:rsidR="003856DF" w:rsidRDefault="00CD74F1">
      <w:pPr>
        <w:spacing w:before="100" w:after="100"/>
      </w:pPr>
      <w:r>
        <w:rPr>
          <w:rFonts w:ascii="Times New Roman" w:eastAsia="Times New Roman" w:hAnsi="Times New Roman" w:cs="Times New Roman"/>
          <w:b/>
        </w:rPr>
        <w:t>Apple iPhone 4 release date</w:t>
      </w:r>
      <w:r>
        <w:rPr>
          <w:rFonts w:ascii="Times New Roman" w:eastAsia="Times New Roman" w:hAnsi="Times New Roman" w:cs="Times New Roman"/>
          <w:b/>
        </w:rPr>
        <w:t>: Available now</w:t>
      </w:r>
    </w:p>
    <w:p w14:paraId="2826ED64" w14:textId="77777777" w:rsidR="003856DF" w:rsidRDefault="00CD74F1">
      <w:pPr>
        <w:spacing w:before="100" w:after="100"/>
      </w:pPr>
      <w:r>
        <w:rPr>
          <w:rFonts w:ascii="Times New Roman" w:eastAsia="Times New Roman" w:hAnsi="Times New Roman" w:cs="Times New Roman"/>
          <w:b/>
        </w:rPr>
        <w:t>Apple iPhone 4 price: From £319</w:t>
      </w:r>
    </w:p>
    <w:p w14:paraId="2826ED65" w14:textId="77777777" w:rsidR="003856DF" w:rsidRDefault="00CD74F1">
      <w:r>
        <w:br w:type="page"/>
      </w:r>
    </w:p>
    <w:p w14:paraId="2826ED66" w14:textId="77777777" w:rsidR="003856DF" w:rsidRDefault="003856DF">
      <w:pPr>
        <w:spacing w:after="200" w:line="276" w:lineRule="auto"/>
      </w:pPr>
    </w:p>
    <w:p w14:paraId="2826ED67" w14:textId="77777777" w:rsidR="003856DF" w:rsidRDefault="00CD74F1">
      <w:pPr>
        <w:spacing w:before="100" w:after="100"/>
        <w:jc w:val="center"/>
      </w:pPr>
      <w:r>
        <w:rPr>
          <w:b/>
          <w:sz w:val="36"/>
          <w:szCs w:val="36"/>
          <w:u w:val="single"/>
        </w:rPr>
        <w:t>SECTION H</w:t>
      </w:r>
    </w:p>
    <w:p w14:paraId="2826ED68" w14:textId="77777777" w:rsidR="003856DF" w:rsidRDefault="00CD74F1">
      <w:pPr>
        <w:spacing w:before="100" w:after="100"/>
      </w:pPr>
      <w:r>
        <w:rPr>
          <w:b/>
          <w:sz w:val="36"/>
          <w:szCs w:val="36"/>
        </w:rPr>
        <w:t>Text 1</w:t>
      </w:r>
    </w:p>
    <w:p w14:paraId="2826ED69" w14:textId="77777777" w:rsidR="003856DF" w:rsidRDefault="00CD74F1">
      <w:pPr>
        <w:spacing w:before="100" w:after="100"/>
      </w:pPr>
      <w:r>
        <w:rPr>
          <w:rFonts w:ascii="Times New Roman" w:eastAsia="Times New Roman" w:hAnsi="Times New Roman" w:cs="Times New Roman"/>
          <w:b/>
          <w:sz w:val="48"/>
          <w:szCs w:val="48"/>
        </w:rPr>
        <w:t>Apparel industry outsourcing costs garment workers' lives in Bangladesh</w:t>
      </w:r>
    </w:p>
    <w:p w14:paraId="2826ED6A" w14:textId="77777777" w:rsidR="003856DF" w:rsidRDefault="00CD74F1">
      <w:pPr>
        <w:spacing w:before="100" w:after="100"/>
      </w:pPr>
      <w:hyperlink r:id="rId82">
        <w:r>
          <w:rPr>
            <w:rFonts w:ascii="Times New Roman" w:eastAsia="Times New Roman" w:hAnsi="Times New Roman" w:cs="Times New Roman"/>
            <w:color w:val="0000FF"/>
            <w:sz w:val="24"/>
            <w:szCs w:val="24"/>
            <w:u w:val="single"/>
          </w:rPr>
          <w:t>Scott Nova</w:t>
        </w:r>
      </w:hyperlink>
      <w:r>
        <w:rPr>
          <w:rFonts w:ascii="Times New Roman" w:eastAsia="Times New Roman" w:hAnsi="Times New Roman" w:cs="Times New Roman"/>
          <w:sz w:val="24"/>
          <w:szCs w:val="24"/>
        </w:rPr>
        <w:t xml:space="preserve">, </w:t>
      </w:r>
      <w:hyperlink r:id="rId83">
        <w:r>
          <w:rPr>
            <w:rFonts w:ascii="Times New Roman" w:eastAsia="Times New Roman" w:hAnsi="Times New Roman" w:cs="Times New Roman"/>
            <w:color w:val="0000FF"/>
            <w:sz w:val="24"/>
            <w:szCs w:val="24"/>
            <w:u w:val="single"/>
          </w:rPr>
          <w:t>guardian.co.uk</w:t>
        </w:r>
      </w:hyperlink>
      <w:r>
        <w:rPr>
          <w:rFonts w:ascii="Times New Roman" w:eastAsia="Times New Roman" w:hAnsi="Times New Roman" w:cs="Times New Roman"/>
          <w:sz w:val="24"/>
          <w:szCs w:val="24"/>
        </w:rPr>
        <w:t>, Thursday 13 December 2012 18.30 GMT</w:t>
      </w:r>
    </w:p>
    <w:p w14:paraId="2826ED6B" w14:textId="77777777" w:rsidR="003856DF" w:rsidRDefault="00CD74F1">
      <w:pPr>
        <w:spacing w:before="100" w:after="100"/>
      </w:pPr>
      <w:r>
        <w:rPr>
          <w:rFonts w:ascii="Times New Roman" w:eastAsia="Times New Roman" w:hAnsi="Times New Roman" w:cs="Times New Roman"/>
          <w:sz w:val="24"/>
          <w:szCs w:val="24"/>
        </w:rPr>
        <w:t>Until western consumers make safety standards an issue for the big clothing brands, factory fires will continue to take lives</w:t>
      </w:r>
    </w:p>
    <w:p w14:paraId="2826ED6C" w14:textId="77777777" w:rsidR="003856DF" w:rsidRDefault="00CD74F1">
      <w:r>
        <w:rPr>
          <w:noProof/>
        </w:rPr>
        <w:drawing>
          <wp:inline distT="0" distB="0" distL="0" distR="0" wp14:anchorId="2826EDE4" wp14:editId="2826EDE5">
            <wp:extent cx="4381500" cy="2628900"/>
            <wp:effectExtent l="0" t="0" r="0" b="0"/>
            <wp:docPr id="7" name="image16.jpg" descr="Bangladesh factory fire"/>
            <wp:cNvGraphicFramePr/>
            <a:graphic xmlns:a="http://schemas.openxmlformats.org/drawingml/2006/main">
              <a:graphicData uri="http://schemas.openxmlformats.org/drawingml/2006/picture">
                <pic:pic xmlns:pic="http://schemas.openxmlformats.org/drawingml/2006/picture">
                  <pic:nvPicPr>
                    <pic:cNvPr id="0" name="image16.jpg" descr="Bangladesh factory fire"/>
                    <pic:cNvPicPr preferRelativeResize="0"/>
                  </pic:nvPicPr>
                  <pic:blipFill>
                    <a:blip r:embed="rId84"/>
                    <a:srcRect/>
                    <a:stretch>
                      <a:fillRect/>
                    </a:stretch>
                  </pic:blipFill>
                  <pic:spPr>
                    <a:xfrm>
                      <a:off x="0" y="0"/>
                      <a:ext cx="4381500" cy="2628900"/>
                    </a:xfrm>
                    <a:prstGeom prst="rect">
                      <a:avLst/>
                    </a:prstGeom>
                    <a:ln/>
                  </pic:spPr>
                </pic:pic>
              </a:graphicData>
            </a:graphic>
          </wp:inline>
        </w:drawing>
      </w:r>
    </w:p>
    <w:p w14:paraId="2826ED6D" w14:textId="77777777" w:rsidR="003856DF" w:rsidRDefault="00CD74F1">
      <w:r>
        <w:rPr>
          <w:rFonts w:ascii="Times New Roman" w:eastAsia="Times New Roman" w:hAnsi="Times New Roman" w:cs="Times New Roman"/>
          <w:sz w:val="24"/>
          <w:szCs w:val="24"/>
        </w:rPr>
        <w:t>A firefighter tries to control a</w:t>
      </w:r>
      <w:r>
        <w:rPr>
          <w:rFonts w:ascii="Times New Roman" w:eastAsia="Times New Roman" w:hAnsi="Times New Roman" w:cs="Times New Roman"/>
          <w:sz w:val="24"/>
          <w:szCs w:val="24"/>
        </w:rPr>
        <w:t xml:space="preserve"> fire at a garment factory in </w:t>
      </w:r>
      <w:proofErr w:type="spellStart"/>
      <w:r>
        <w:rPr>
          <w:rFonts w:ascii="Times New Roman" w:eastAsia="Times New Roman" w:hAnsi="Times New Roman" w:cs="Times New Roman"/>
          <w:sz w:val="24"/>
          <w:szCs w:val="24"/>
        </w:rPr>
        <w:t>Savar</w:t>
      </w:r>
      <w:proofErr w:type="spellEnd"/>
      <w:r>
        <w:rPr>
          <w:rFonts w:ascii="Times New Roman" w:eastAsia="Times New Roman" w:hAnsi="Times New Roman" w:cs="Times New Roman"/>
          <w:sz w:val="24"/>
          <w:szCs w:val="24"/>
        </w:rPr>
        <w:t xml:space="preserve"> on the outskirts of Dhaka Photograph: Andrew </w:t>
      </w:r>
      <w:proofErr w:type="spellStart"/>
      <w:r>
        <w:rPr>
          <w:rFonts w:ascii="Times New Roman" w:eastAsia="Times New Roman" w:hAnsi="Times New Roman" w:cs="Times New Roman"/>
          <w:sz w:val="24"/>
          <w:szCs w:val="24"/>
        </w:rPr>
        <w:t>Biraj</w:t>
      </w:r>
      <w:proofErr w:type="spellEnd"/>
      <w:r>
        <w:rPr>
          <w:rFonts w:ascii="Times New Roman" w:eastAsia="Times New Roman" w:hAnsi="Times New Roman" w:cs="Times New Roman"/>
          <w:sz w:val="24"/>
          <w:szCs w:val="24"/>
        </w:rPr>
        <w:t>/Reuters</w:t>
      </w:r>
    </w:p>
    <w:p w14:paraId="2826ED6E" w14:textId="77777777" w:rsidR="003856DF" w:rsidRDefault="00CD74F1">
      <w:pPr>
        <w:spacing w:before="100" w:after="100"/>
      </w:pPr>
      <w:r>
        <w:rPr>
          <w:rFonts w:ascii="Times New Roman" w:eastAsia="Times New Roman" w:hAnsi="Times New Roman" w:cs="Times New Roman"/>
          <w:sz w:val="24"/>
          <w:szCs w:val="24"/>
        </w:rPr>
        <w:t xml:space="preserve">The </w:t>
      </w:r>
      <w:hyperlink r:id="rId85">
        <w:r>
          <w:rPr>
            <w:rFonts w:ascii="Times New Roman" w:eastAsia="Times New Roman" w:hAnsi="Times New Roman" w:cs="Times New Roman"/>
            <w:color w:val="0000FF"/>
            <w:sz w:val="24"/>
            <w:szCs w:val="24"/>
            <w:u w:val="single"/>
          </w:rPr>
          <w:t>fire that killed 112 workers</w:t>
        </w:r>
      </w:hyperlink>
      <w:r>
        <w:rPr>
          <w:rFonts w:ascii="Times New Roman" w:eastAsia="Times New Roman" w:hAnsi="Times New Roman" w:cs="Times New Roman"/>
          <w:sz w:val="24"/>
          <w:szCs w:val="24"/>
        </w:rPr>
        <w:t xml:space="preserve"> in a factory producing for </w:t>
      </w:r>
      <w:hyperlink r:id="rId86">
        <w:r>
          <w:rPr>
            <w:rFonts w:ascii="Times New Roman" w:eastAsia="Times New Roman" w:hAnsi="Times New Roman" w:cs="Times New Roman"/>
            <w:color w:val="0000FF"/>
            <w:sz w:val="24"/>
            <w:szCs w:val="24"/>
            <w:u w:val="single"/>
          </w:rPr>
          <w:t>Walmart</w:t>
        </w:r>
      </w:hyperlink>
      <w:r>
        <w:rPr>
          <w:rFonts w:ascii="Times New Roman" w:eastAsia="Times New Roman" w:hAnsi="Times New Roman" w:cs="Times New Roman"/>
          <w:sz w:val="24"/>
          <w:szCs w:val="24"/>
        </w:rPr>
        <w:t xml:space="preserve">, Sears, Disney and other apparel corporations was the deadliest in the history of </w:t>
      </w:r>
      <w:hyperlink r:id="rId87">
        <w:r>
          <w:rPr>
            <w:rFonts w:ascii="Times New Roman" w:eastAsia="Times New Roman" w:hAnsi="Times New Roman" w:cs="Times New Roman"/>
            <w:color w:val="0000FF"/>
            <w:sz w:val="24"/>
            <w:szCs w:val="24"/>
            <w:u w:val="single"/>
          </w:rPr>
          <w:t>Bangladesh</w:t>
        </w:r>
      </w:hyperlink>
      <w:r>
        <w:rPr>
          <w:rFonts w:ascii="Times New Roman" w:eastAsia="Times New Roman" w:hAnsi="Times New Roman" w:cs="Times New Roman"/>
          <w:sz w:val="24"/>
          <w:szCs w:val="24"/>
        </w:rPr>
        <w:t xml:space="preserve">, but it was one in a long series of </w:t>
      </w:r>
      <w:r>
        <w:rPr>
          <w:rFonts w:ascii="Times New Roman" w:eastAsia="Times New Roman" w:hAnsi="Times New Roman" w:cs="Times New Roman"/>
          <w:sz w:val="24"/>
          <w:szCs w:val="24"/>
        </w:rPr>
        <w:t>such fires and it will not be the last. The economic logic of the apparel industry, driven by the insatiable hunger of western apparel companies for cheap clothes, guarantees that many more workers will die.</w:t>
      </w:r>
    </w:p>
    <w:p w14:paraId="2826ED6F" w14:textId="77777777" w:rsidR="003856DF" w:rsidRDefault="00CD74F1">
      <w:pPr>
        <w:spacing w:before="100" w:after="100"/>
      </w:pPr>
      <w:r>
        <w:rPr>
          <w:rFonts w:ascii="Times New Roman" w:eastAsia="Times New Roman" w:hAnsi="Times New Roman" w:cs="Times New Roman"/>
          <w:sz w:val="24"/>
          <w:szCs w:val="24"/>
        </w:rPr>
        <w:t xml:space="preserve">In the last two years, fires in Bangladesh and </w:t>
      </w:r>
      <w:hyperlink r:id="rId88">
        <w:r>
          <w:rPr>
            <w:rFonts w:ascii="Times New Roman" w:eastAsia="Times New Roman" w:hAnsi="Times New Roman" w:cs="Times New Roman"/>
            <w:color w:val="0000FF"/>
            <w:sz w:val="24"/>
            <w:szCs w:val="24"/>
            <w:u w:val="single"/>
          </w:rPr>
          <w:t>Pakistan</w:t>
        </w:r>
      </w:hyperlink>
      <w:r>
        <w:rPr>
          <w:rFonts w:ascii="Times New Roman" w:eastAsia="Times New Roman" w:hAnsi="Times New Roman" w:cs="Times New Roman"/>
          <w:sz w:val="24"/>
          <w:szCs w:val="24"/>
        </w:rPr>
        <w:t xml:space="preserve"> have taken the lives of nearly 500 apparel workers, at plants producing for Gap, H&amp;M, JC Penney, Target, Abercrombie &amp; Fitch, the German retailer </w:t>
      </w:r>
      <w:proofErr w:type="spellStart"/>
      <w:r>
        <w:rPr>
          <w:rFonts w:ascii="Times New Roman" w:eastAsia="Times New Roman" w:hAnsi="Times New Roman" w:cs="Times New Roman"/>
          <w:sz w:val="24"/>
          <w:szCs w:val="24"/>
        </w:rPr>
        <w:t>KiK</w:t>
      </w:r>
      <w:proofErr w:type="spellEnd"/>
      <w:r>
        <w:rPr>
          <w:rFonts w:ascii="Times New Roman" w:eastAsia="Times New Roman" w:hAnsi="Times New Roman" w:cs="Times New Roman"/>
          <w:sz w:val="24"/>
          <w:szCs w:val="24"/>
        </w:rPr>
        <w:t xml:space="preserve"> and many others.</w:t>
      </w:r>
    </w:p>
    <w:p w14:paraId="2826ED70" w14:textId="77777777" w:rsidR="003856DF" w:rsidRDefault="00CD74F1">
      <w:pPr>
        <w:spacing w:before="100" w:after="100"/>
      </w:pPr>
      <w:r>
        <w:rPr>
          <w:rFonts w:ascii="Times New Roman" w:eastAsia="Times New Roman" w:hAnsi="Times New Roman" w:cs="Times New Roman"/>
          <w:sz w:val="24"/>
          <w:szCs w:val="24"/>
        </w:rPr>
        <w:t>These deaths are prev</w:t>
      </w:r>
      <w:r>
        <w:rPr>
          <w:rFonts w:ascii="Times New Roman" w:eastAsia="Times New Roman" w:hAnsi="Times New Roman" w:cs="Times New Roman"/>
          <w:sz w:val="24"/>
          <w:szCs w:val="24"/>
        </w:rPr>
        <w:t xml:space="preserve">entable. In the wake of the infamous </w:t>
      </w:r>
      <w:hyperlink r:id="rId89">
        <w:r>
          <w:rPr>
            <w:rFonts w:ascii="Times New Roman" w:eastAsia="Times New Roman" w:hAnsi="Times New Roman" w:cs="Times New Roman"/>
            <w:color w:val="0000FF"/>
            <w:sz w:val="24"/>
            <w:szCs w:val="24"/>
            <w:u w:val="single"/>
          </w:rPr>
          <w:t>Triangle Shirtwaist fire</w:t>
        </w:r>
      </w:hyperlink>
      <w:r>
        <w:rPr>
          <w:rFonts w:ascii="Times New Roman" w:eastAsia="Times New Roman" w:hAnsi="Times New Roman" w:cs="Times New Roman"/>
          <w:sz w:val="24"/>
          <w:szCs w:val="24"/>
        </w:rPr>
        <w:t xml:space="preserve">, which killed 146 workers in Manhattan in 1911, a labor reform movement </w:t>
      </w:r>
      <w:r>
        <w:rPr>
          <w:rFonts w:ascii="Times New Roman" w:eastAsia="Times New Roman" w:hAnsi="Times New Roman" w:cs="Times New Roman"/>
          <w:sz w:val="24"/>
          <w:szCs w:val="24"/>
        </w:rPr>
        <w:t xml:space="preserve">transformed the sweatshop-dominated US apparel industry into one defined by safe workplaces, middle-class wages and strong </w:t>
      </w:r>
      <w:hyperlink r:id="rId90">
        <w:r>
          <w:rPr>
            <w:rFonts w:ascii="Times New Roman" w:eastAsia="Times New Roman" w:hAnsi="Times New Roman" w:cs="Times New Roman"/>
            <w:color w:val="0000FF"/>
            <w:sz w:val="24"/>
            <w:szCs w:val="24"/>
            <w:u w:val="single"/>
          </w:rPr>
          <w:t>unions</w:t>
        </w:r>
      </w:hyperlink>
      <w:r>
        <w:rPr>
          <w:rFonts w:ascii="Times New Roman" w:eastAsia="Times New Roman" w:hAnsi="Times New Roman" w:cs="Times New Roman"/>
          <w:sz w:val="24"/>
          <w:szCs w:val="24"/>
        </w:rPr>
        <w:t>. The industry has known for more than 100 years how to operate an ap</w:t>
      </w:r>
      <w:r>
        <w:rPr>
          <w:rFonts w:ascii="Times New Roman" w:eastAsia="Times New Roman" w:hAnsi="Times New Roman" w:cs="Times New Roman"/>
          <w:sz w:val="24"/>
          <w:szCs w:val="24"/>
        </w:rPr>
        <w:t>parel factory safely, yet today these lessons are routinely ignored.</w:t>
      </w:r>
    </w:p>
    <w:p w14:paraId="2826ED71" w14:textId="77777777" w:rsidR="003856DF" w:rsidRDefault="00CD74F1">
      <w:pPr>
        <w:spacing w:before="100" w:after="100"/>
      </w:pPr>
      <w:r>
        <w:rPr>
          <w:rFonts w:ascii="Times New Roman" w:eastAsia="Times New Roman" w:hAnsi="Times New Roman" w:cs="Times New Roman"/>
          <w:sz w:val="24"/>
          <w:szCs w:val="24"/>
        </w:rPr>
        <w:t xml:space="preserve">The key to understanding why apparel workers' lives are treated so cavalierly today is to ask why corporations are flocking to countries like Bangladesh in the first place. Bangladesh is </w:t>
      </w:r>
      <w:r>
        <w:rPr>
          <w:rFonts w:ascii="Times New Roman" w:eastAsia="Times New Roman" w:hAnsi="Times New Roman" w:cs="Times New Roman"/>
          <w:sz w:val="24"/>
          <w:szCs w:val="24"/>
        </w:rPr>
        <w:t xml:space="preserve">now </w:t>
      </w:r>
      <w:hyperlink r:id="rId91">
        <w:r>
          <w:rPr>
            <w:rFonts w:ascii="Times New Roman" w:eastAsia="Times New Roman" w:hAnsi="Times New Roman" w:cs="Times New Roman"/>
            <w:color w:val="0000FF"/>
            <w:sz w:val="24"/>
            <w:szCs w:val="24"/>
            <w:u w:val="single"/>
          </w:rPr>
          <w:t>the world's second-largest apparel producer</w:t>
        </w:r>
      </w:hyperlink>
      <w:r>
        <w:rPr>
          <w:rFonts w:ascii="Times New Roman" w:eastAsia="Times New Roman" w:hAnsi="Times New Roman" w:cs="Times New Roman"/>
          <w:sz w:val="24"/>
          <w:szCs w:val="24"/>
        </w:rPr>
        <w:t>. It did not attain that status by achieving high levels of productivity, or a s</w:t>
      </w:r>
      <w:r>
        <w:rPr>
          <w:rFonts w:ascii="Times New Roman" w:eastAsia="Times New Roman" w:hAnsi="Times New Roman" w:cs="Times New Roman"/>
          <w:sz w:val="24"/>
          <w:szCs w:val="24"/>
        </w:rPr>
        <w:t>trong transportation infrastructure; it got there by being the rock-bottom cheapest place to make clothing.</w:t>
      </w:r>
    </w:p>
    <w:p w14:paraId="2826ED72" w14:textId="77777777" w:rsidR="003856DF" w:rsidRDefault="00CD74F1">
      <w:pPr>
        <w:spacing w:before="100" w:after="100"/>
      </w:pPr>
      <w:r>
        <w:rPr>
          <w:rFonts w:ascii="Times New Roman" w:eastAsia="Times New Roman" w:hAnsi="Times New Roman" w:cs="Times New Roman"/>
          <w:sz w:val="24"/>
          <w:szCs w:val="24"/>
        </w:rPr>
        <w:t xml:space="preserve">This derives from three factors: the industry's lowest wages (a minimum apparel wage of 18 cents an hour), </w:t>
      </w:r>
      <w:hyperlink r:id="rId92">
        <w:r>
          <w:rPr>
            <w:rFonts w:ascii="Times New Roman" w:eastAsia="Times New Roman" w:hAnsi="Times New Roman" w:cs="Times New Roman"/>
            <w:color w:val="0000FF"/>
            <w:sz w:val="24"/>
            <w:szCs w:val="24"/>
            <w:u w:val="single"/>
          </w:rPr>
          <w:t>ruthless suppression of unions</w:t>
        </w:r>
      </w:hyperlink>
      <w:r>
        <w:rPr>
          <w:rFonts w:ascii="Times New Roman" w:eastAsia="Times New Roman" w:hAnsi="Times New Roman" w:cs="Times New Roman"/>
          <w:sz w:val="24"/>
          <w:szCs w:val="24"/>
        </w:rPr>
        <w:t xml:space="preserve">, and a breathtaking </w:t>
      </w:r>
      <w:hyperlink r:id="rId93">
        <w:r>
          <w:rPr>
            <w:rFonts w:ascii="Times New Roman" w:eastAsia="Times New Roman" w:hAnsi="Times New Roman" w:cs="Times New Roman"/>
            <w:color w:val="0000FF"/>
            <w:sz w:val="24"/>
            <w:szCs w:val="24"/>
            <w:u w:val="single"/>
          </w:rPr>
          <w:t>disregard for worker safety</w:t>
        </w:r>
      </w:hyperlink>
      <w:r>
        <w:rPr>
          <w:rFonts w:ascii="Times New Roman" w:eastAsia="Times New Roman" w:hAnsi="Times New Roman" w:cs="Times New Roman"/>
          <w:sz w:val="24"/>
          <w:szCs w:val="24"/>
        </w:rPr>
        <w:t xml:space="preserve">. The industry in Bangladesh has been handsomely rewarded for its </w:t>
      </w:r>
      <w:proofErr w:type="spellStart"/>
      <w:r>
        <w:rPr>
          <w:rFonts w:ascii="Times New Roman" w:eastAsia="Times New Roman" w:hAnsi="Times New Roman" w:cs="Times New Roman"/>
          <w:sz w:val="24"/>
          <w:szCs w:val="24"/>
        </w:rPr>
        <w:t>costcutting</w:t>
      </w:r>
      <w:proofErr w:type="spellEnd"/>
      <w:r>
        <w:rPr>
          <w:rFonts w:ascii="Times New Roman" w:eastAsia="Times New Roman" w:hAnsi="Times New Roman" w:cs="Times New Roman"/>
          <w:sz w:val="24"/>
          <w:szCs w:val="24"/>
        </w:rPr>
        <w:t xml:space="preserve"> achievements, with an </w:t>
      </w:r>
      <w:hyperlink r:id="rId94">
        <w:r>
          <w:rPr>
            <w:rFonts w:ascii="Times New Roman" w:eastAsia="Times New Roman" w:hAnsi="Times New Roman" w:cs="Times New Roman"/>
            <w:color w:val="0000FF"/>
            <w:sz w:val="24"/>
            <w:szCs w:val="24"/>
            <w:u w:val="single"/>
          </w:rPr>
          <w:t>ever-rising flood of business</w:t>
        </w:r>
      </w:hyperlink>
      <w:r>
        <w:rPr>
          <w:rFonts w:ascii="Times New Roman" w:eastAsia="Times New Roman" w:hAnsi="Times New Roman" w:cs="Times New Roman"/>
          <w:sz w:val="24"/>
          <w:szCs w:val="24"/>
        </w:rPr>
        <w:t xml:space="preserve"> from western </w:t>
      </w:r>
      <w:r>
        <w:rPr>
          <w:rFonts w:ascii="Times New Roman" w:eastAsia="Times New Roman" w:hAnsi="Times New Roman" w:cs="Times New Roman"/>
          <w:sz w:val="24"/>
          <w:szCs w:val="24"/>
        </w:rPr>
        <w:lastRenderedPageBreak/>
        <w:t>brands, moderated o</w:t>
      </w:r>
      <w:r>
        <w:rPr>
          <w:rFonts w:ascii="Times New Roman" w:eastAsia="Times New Roman" w:hAnsi="Times New Roman" w:cs="Times New Roman"/>
          <w:sz w:val="24"/>
          <w:szCs w:val="24"/>
        </w:rPr>
        <w:t>nly by the global recession. And local factory owners understand that if they do not continue to offer the lowest possible prices, those brands will be quick to leave.</w:t>
      </w:r>
    </w:p>
    <w:p w14:paraId="2826ED73" w14:textId="77777777" w:rsidR="003856DF" w:rsidRDefault="00CD74F1">
      <w:pPr>
        <w:spacing w:before="100" w:after="100"/>
      </w:pPr>
      <w:r>
        <w:rPr>
          <w:rFonts w:ascii="Times New Roman" w:eastAsia="Times New Roman" w:hAnsi="Times New Roman" w:cs="Times New Roman"/>
          <w:sz w:val="24"/>
          <w:szCs w:val="24"/>
        </w:rPr>
        <w:t>Leading apparel companies have accomplished a form of time travel: they have recreated 1</w:t>
      </w:r>
      <w:r>
        <w:rPr>
          <w:rFonts w:ascii="Times New Roman" w:eastAsia="Times New Roman" w:hAnsi="Times New Roman" w:cs="Times New Roman"/>
          <w:sz w:val="24"/>
          <w:szCs w:val="24"/>
        </w:rPr>
        <w:t xml:space="preserve">911 working conditions in 2012. Unconstrained by regulation, apparel producers in 1911 New York did not waste money on niceties like workplace safety. Neither do their counterparts today in South Asia. By outsourcing their production, US corporations have </w:t>
      </w:r>
      <w:r>
        <w:rPr>
          <w:rFonts w:ascii="Times New Roman" w:eastAsia="Times New Roman" w:hAnsi="Times New Roman" w:cs="Times New Roman"/>
          <w:sz w:val="24"/>
          <w:szCs w:val="24"/>
        </w:rPr>
        <w:t>escaped the regulatory strictures won by unions and labor rights advocates after the Triangle fire and have turned back the clock on a century of workplace reform.</w:t>
      </w:r>
    </w:p>
    <w:p w14:paraId="2826ED74" w14:textId="77777777" w:rsidR="003856DF" w:rsidRDefault="00CD74F1">
      <w:pPr>
        <w:spacing w:before="100" w:after="100"/>
      </w:pPr>
      <w:r>
        <w:rPr>
          <w:rFonts w:ascii="Times New Roman" w:eastAsia="Times New Roman" w:hAnsi="Times New Roman" w:cs="Times New Roman"/>
          <w:sz w:val="24"/>
          <w:szCs w:val="24"/>
        </w:rPr>
        <w:t xml:space="preserve">As news emerged of the </w:t>
      </w:r>
      <w:hyperlink r:id="rId95">
        <w:r>
          <w:rPr>
            <w:rFonts w:ascii="Times New Roman" w:eastAsia="Times New Roman" w:hAnsi="Times New Roman" w:cs="Times New Roman"/>
            <w:color w:val="0000FF"/>
            <w:sz w:val="24"/>
            <w:szCs w:val="24"/>
            <w:u w:val="single"/>
          </w:rPr>
          <w:t xml:space="preserve">horror at the </w:t>
        </w:r>
        <w:proofErr w:type="spellStart"/>
        <w:r>
          <w:rPr>
            <w:rFonts w:ascii="Times New Roman" w:eastAsia="Times New Roman" w:hAnsi="Times New Roman" w:cs="Times New Roman"/>
            <w:color w:val="0000FF"/>
            <w:sz w:val="24"/>
            <w:szCs w:val="24"/>
            <w:u w:val="single"/>
          </w:rPr>
          <w:t>Tazreen</w:t>
        </w:r>
        <w:proofErr w:type="spellEnd"/>
        <w:r>
          <w:rPr>
            <w:rFonts w:ascii="Times New Roman" w:eastAsia="Times New Roman" w:hAnsi="Times New Roman" w:cs="Times New Roman"/>
            <w:color w:val="0000FF"/>
            <w:sz w:val="24"/>
            <w:szCs w:val="24"/>
            <w:u w:val="single"/>
          </w:rPr>
          <w:t xml:space="preserve"> Fashions factory in Bangladesh</w:t>
        </w:r>
      </w:hyperlink>
      <w:r>
        <w:rPr>
          <w:rFonts w:ascii="Times New Roman" w:eastAsia="Times New Roman" w:hAnsi="Times New Roman" w:cs="Times New Roman"/>
          <w:sz w:val="24"/>
          <w:szCs w:val="24"/>
        </w:rPr>
        <w:t>, the brands and retailers producing at the facility predictably sought to distance themselves. Unable to deny their relationship to the factory – because of pho</w:t>
      </w:r>
      <w:r>
        <w:rPr>
          <w:rFonts w:ascii="Times New Roman" w:eastAsia="Times New Roman" w:hAnsi="Times New Roman" w:cs="Times New Roman"/>
          <w:sz w:val="24"/>
          <w:szCs w:val="24"/>
        </w:rPr>
        <w:t xml:space="preserve">tographs taken by courageous local activists that proved their garments were found inside the building – </w:t>
      </w:r>
      <w:hyperlink r:id="rId96">
        <w:r>
          <w:rPr>
            <w:rFonts w:ascii="Times New Roman" w:eastAsia="Times New Roman" w:hAnsi="Times New Roman" w:cs="Times New Roman"/>
            <w:color w:val="0000FF"/>
            <w:sz w:val="24"/>
            <w:szCs w:val="24"/>
            <w:u w:val="single"/>
          </w:rPr>
          <w:t>Walmart</w:t>
        </w:r>
      </w:hyperlink>
      <w:r>
        <w:rPr>
          <w:rFonts w:ascii="Times New Roman" w:eastAsia="Times New Roman" w:hAnsi="Times New Roman" w:cs="Times New Roman"/>
          <w:sz w:val="24"/>
          <w:szCs w:val="24"/>
        </w:rPr>
        <w:t xml:space="preserve"> and </w:t>
      </w:r>
      <w:hyperlink r:id="rId97">
        <w:r>
          <w:rPr>
            <w:rFonts w:ascii="Times New Roman" w:eastAsia="Times New Roman" w:hAnsi="Times New Roman" w:cs="Times New Roman"/>
            <w:color w:val="0000FF"/>
            <w:sz w:val="24"/>
            <w:szCs w:val="24"/>
            <w:u w:val="single"/>
          </w:rPr>
          <w:t>Sears resorted to the claim</w:t>
        </w:r>
      </w:hyperlink>
      <w:r>
        <w:rPr>
          <w:rFonts w:ascii="Times New Roman" w:eastAsia="Times New Roman" w:hAnsi="Times New Roman" w:cs="Times New Roman"/>
          <w:sz w:val="24"/>
          <w:szCs w:val="24"/>
        </w:rPr>
        <w:t xml:space="preserve"> that their clothes were being made there without their knowledge. They </w:t>
      </w:r>
      <w:hyperlink r:id="rId98">
        <w:r>
          <w:rPr>
            <w:rFonts w:ascii="Times New Roman" w:eastAsia="Times New Roman" w:hAnsi="Times New Roman" w:cs="Times New Roman"/>
            <w:color w:val="0000FF"/>
            <w:sz w:val="24"/>
            <w:szCs w:val="24"/>
            <w:u w:val="single"/>
          </w:rPr>
          <w:t>put the blame on local contractors</w:t>
        </w:r>
      </w:hyperlink>
      <w:r>
        <w:rPr>
          <w:rFonts w:ascii="Times New Roman" w:eastAsia="Times New Roman" w:hAnsi="Times New Roman" w:cs="Times New Roman"/>
          <w:sz w:val="24"/>
          <w:szCs w:val="24"/>
        </w:rPr>
        <w:t xml:space="preserve"> who purportedly subcontracted their orders to </w:t>
      </w:r>
      <w:proofErr w:type="spellStart"/>
      <w:r>
        <w:rPr>
          <w:rFonts w:ascii="Times New Roman" w:eastAsia="Times New Roman" w:hAnsi="Times New Roman" w:cs="Times New Roman"/>
          <w:sz w:val="24"/>
          <w:szCs w:val="24"/>
        </w:rPr>
        <w:t>Tazreen</w:t>
      </w:r>
      <w:proofErr w:type="spellEnd"/>
      <w:r>
        <w:rPr>
          <w:rFonts w:ascii="Times New Roman" w:eastAsia="Times New Roman" w:hAnsi="Times New Roman" w:cs="Times New Roman"/>
          <w:sz w:val="24"/>
          <w:szCs w:val="24"/>
        </w:rPr>
        <w:t xml:space="preserve"> against the companies' wishes.</w:t>
      </w:r>
    </w:p>
    <w:p w14:paraId="2826ED75" w14:textId="77777777" w:rsidR="003856DF" w:rsidRDefault="00CD74F1">
      <w:pPr>
        <w:spacing w:before="100" w:after="100"/>
      </w:pPr>
      <w:r>
        <w:rPr>
          <w:rFonts w:ascii="Times New Roman" w:eastAsia="Times New Roman" w:hAnsi="Times New Roman" w:cs="Times New Roman"/>
          <w:sz w:val="24"/>
          <w:szCs w:val="24"/>
        </w:rPr>
        <w:t>Walmart, a company whose foundational corporate principle is cost reduction th</w:t>
      </w:r>
      <w:r>
        <w:rPr>
          <w:rFonts w:ascii="Times New Roman" w:eastAsia="Times New Roman" w:hAnsi="Times New Roman" w:cs="Times New Roman"/>
          <w:sz w:val="24"/>
          <w:szCs w:val="24"/>
        </w:rPr>
        <w:t>rough micromanagement of the supply chain, was reduced to asserting that it has so little control of its supply chain that it doesn't know which factories in Bangladesh are making its clothes. The brands and retailers also insisted that the unsafe conditio</w:t>
      </w:r>
      <w:r>
        <w:rPr>
          <w:rFonts w:ascii="Times New Roman" w:eastAsia="Times New Roman" w:hAnsi="Times New Roman" w:cs="Times New Roman"/>
          <w:sz w:val="24"/>
          <w:szCs w:val="24"/>
        </w:rPr>
        <w:t xml:space="preserve">ns that killed the workers at </w:t>
      </w:r>
      <w:proofErr w:type="spellStart"/>
      <w:r>
        <w:rPr>
          <w:rFonts w:ascii="Times New Roman" w:eastAsia="Times New Roman" w:hAnsi="Times New Roman" w:cs="Times New Roman"/>
          <w:sz w:val="24"/>
          <w:szCs w:val="24"/>
        </w:rPr>
        <w:t>Tazreen</w:t>
      </w:r>
      <w:proofErr w:type="spellEnd"/>
      <w:r>
        <w:rPr>
          <w:rFonts w:ascii="Times New Roman" w:eastAsia="Times New Roman" w:hAnsi="Times New Roman" w:cs="Times New Roman"/>
          <w:sz w:val="24"/>
          <w:szCs w:val="24"/>
        </w:rPr>
        <w:t xml:space="preserve"> </w:t>
      </w:r>
      <w:hyperlink r:id="rId99">
        <w:r>
          <w:rPr>
            <w:rFonts w:ascii="Times New Roman" w:eastAsia="Times New Roman" w:hAnsi="Times New Roman" w:cs="Times New Roman"/>
            <w:color w:val="0000FF"/>
            <w:sz w:val="24"/>
            <w:szCs w:val="24"/>
            <w:u w:val="single"/>
          </w:rPr>
          <w:t>Fashion</w:t>
        </w:r>
      </w:hyperlink>
      <w:r>
        <w:rPr>
          <w:rFonts w:ascii="Times New Roman" w:eastAsia="Times New Roman" w:hAnsi="Times New Roman" w:cs="Times New Roman"/>
          <w:sz w:val="24"/>
          <w:szCs w:val="24"/>
        </w:rPr>
        <w:t xml:space="preserve"> existed despite their ostensibly robust efforts to ensure safe and responsible labor practices by their suppliers. Walmart touts its "work across the apparel</w:t>
      </w:r>
      <w:r>
        <w:rPr>
          <w:rFonts w:ascii="Times New Roman" w:eastAsia="Times New Roman" w:hAnsi="Times New Roman" w:cs="Times New Roman"/>
          <w:sz w:val="24"/>
          <w:szCs w:val="24"/>
        </w:rPr>
        <w:t xml:space="preserve"> industry to improve fire safety education and training in Bangladesh."</w:t>
      </w:r>
    </w:p>
    <w:p w14:paraId="2826ED76" w14:textId="77777777" w:rsidR="003856DF" w:rsidRDefault="00CD74F1">
      <w:pPr>
        <w:spacing w:before="100" w:after="100"/>
      </w:pPr>
      <w:r>
        <w:rPr>
          <w:rFonts w:ascii="Times New Roman" w:eastAsia="Times New Roman" w:hAnsi="Times New Roman" w:cs="Times New Roman"/>
          <w:sz w:val="24"/>
          <w:szCs w:val="24"/>
        </w:rPr>
        <w:t>Indeed, virtually every major apparel company claims to be policing its suppliers' labor practices through aggressive inspections. Yet every one of the factories where fires killed wor</w:t>
      </w:r>
      <w:r>
        <w:rPr>
          <w:rFonts w:ascii="Times New Roman" w:eastAsia="Times New Roman" w:hAnsi="Times New Roman" w:cs="Times New Roman"/>
          <w:sz w:val="24"/>
          <w:szCs w:val="24"/>
        </w:rPr>
        <w:t xml:space="preserve">kers in Bangladesh and Pakistan in the last two years had been subject to numerous such inspections. The factory where 289 workers were </w:t>
      </w:r>
      <w:hyperlink r:id="rId100">
        <w:r>
          <w:rPr>
            <w:rFonts w:ascii="Times New Roman" w:eastAsia="Times New Roman" w:hAnsi="Times New Roman" w:cs="Times New Roman"/>
            <w:color w:val="0000FF"/>
            <w:sz w:val="24"/>
            <w:szCs w:val="24"/>
            <w:u w:val="single"/>
          </w:rPr>
          <w:t>killed in Pakistan this September had received</w:t>
        </w:r>
      </w:hyperlink>
      <w:r>
        <w:rPr>
          <w:rFonts w:ascii="Times New Roman" w:eastAsia="Times New Roman" w:hAnsi="Times New Roman" w:cs="Times New Roman"/>
          <w:sz w:val="24"/>
          <w:szCs w:val="24"/>
        </w:rPr>
        <w:t xml:space="preserve">, just weeks before the fire, a </w:t>
      </w:r>
      <w:hyperlink r:id="rId101">
        <w:r>
          <w:rPr>
            <w:rFonts w:ascii="Times New Roman" w:eastAsia="Times New Roman" w:hAnsi="Times New Roman" w:cs="Times New Roman"/>
            <w:color w:val="0000FF"/>
            <w:sz w:val="24"/>
            <w:szCs w:val="24"/>
            <w:u w:val="single"/>
          </w:rPr>
          <w:t>clean bill of health under an inspection s</w:t>
        </w:r>
        <w:r>
          <w:rPr>
            <w:rFonts w:ascii="Times New Roman" w:eastAsia="Times New Roman" w:hAnsi="Times New Roman" w:cs="Times New Roman"/>
            <w:color w:val="0000FF"/>
            <w:sz w:val="24"/>
            <w:szCs w:val="24"/>
            <w:u w:val="single"/>
          </w:rPr>
          <w:t>ystem called SA-8000</w:t>
        </w:r>
      </w:hyperlink>
      <w:r>
        <w:rPr>
          <w:rFonts w:ascii="Times New Roman" w:eastAsia="Times New Roman" w:hAnsi="Times New Roman" w:cs="Times New Roman"/>
          <w:sz w:val="24"/>
          <w:szCs w:val="24"/>
        </w:rPr>
        <w:t xml:space="preserve">. A plant in Bangladesh that burned in 2010 had been inspected by Gap and other customers, but those companies failed to correct the safety hazards that eventually killed 29 workers. The </w:t>
      </w:r>
      <w:proofErr w:type="spellStart"/>
      <w:r>
        <w:rPr>
          <w:rFonts w:ascii="Times New Roman" w:eastAsia="Times New Roman" w:hAnsi="Times New Roman" w:cs="Times New Roman"/>
          <w:sz w:val="24"/>
          <w:szCs w:val="24"/>
        </w:rPr>
        <w:t>Tazreen</w:t>
      </w:r>
      <w:proofErr w:type="spellEnd"/>
      <w:r>
        <w:rPr>
          <w:rFonts w:ascii="Times New Roman" w:eastAsia="Times New Roman" w:hAnsi="Times New Roman" w:cs="Times New Roman"/>
          <w:sz w:val="24"/>
          <w:szCs w:val="24"/>
        </w:rPr>
        <w:t xml:space="preserve"> factory was an obvious fire trap, yet </w:t>
      </w:r>
      <w:hyperlink r:id="rId102">
        <w:r>
          <w:rPr>
            <w:rFonts w:ascii="Times New Roman" w:eastAsia="Times New Roman" w:hAnsi="Times New Roman" w:cs="Times New Roman"/>
            <w:color w:val="0000FF"/>
            <w:sz w:val="24"/>
            <w:szCs w:val="24"/>
            <w:u w:val="single"/>
          </w:rPr>
          <w:t>none of the audits conducted by Walmart (pdf)</w:t>
        </w:r>
      </w:hyperlink>
      <w:r>
        <w:rPr>
          <w:rFonts w:ascii="Times New Roman" w:eastAsia="Times New Roman" w:hAnsi="Times New Roman" w:cs="Times New Roman"/>
          <w:sz w:val="24"/>
          <w:szCs w:val="24"/>
        </w:rPr>
        <w:t xml:space="preserve"> and other buyers brought about any apparent change.</w:t>
      </w:r>
    </w:p>
    <w:p w14:paraId="2826ED77" w14:textId="77777777" w:rsidR="003856DF" w:rsidRDefault="00CD74F1">
      <w:pPr>
        <w:spacing w:before="100" w:after="100"/>
      </w:pPr>
      <w:r>
        <w:rPr>
          <w:rFonts w:ascii="Times New Roman" w:eastAsia="Times New Roman" w:hAnsi="Times New Roman" w:cs="Times New Roman"/>
          <w:sz w:val="24"/>
          <w:szCs w:val="24"/>
        </w:rPr>
        <w:t xml:space="preserve">All the companies concerned publish official policy statements on these issues – </w:t>
      </w:r>
      <w:hyperlink r:id="rId103">
        <w:r>
          <w:rPr>
            <w:rFonts w:ascii="Times New Roman" w:eastAsia="Times New Roman" w:hAnsi="Times New Roman" w:cs="Times New Roman"/>
            <w:color w:val="0000FF"/>
            <w:sz w:val="24"/>
            <w:szCs w:val="24"/>
            <w:u w:val="single"/>
          </w:rPr>
          <w:t>Walmart</w:t>
        </w:r>
      </w:hyperlink>
      <w:r>
        <w:rPr>
          <w:rFonts w:ascii="Times New Roman" w:eastAsia="Times New Roman" w:hAnsi="Times New Roman" w:cs="Times New Roman"/>
          <w:sz w:val="24"/>
          <w:szCs w:val="24"/>
        </w:rPr>
        <w:t xml:space="preserve">, </w:t>
      </w:r>
      <w:hyperlink r:id="rId104">
        <w:r>
          <w:rPr>
            <w:rFonts w:ascii="Times New Roman" w:eastAsia="Times New Roman" w:hAnsi="Times New Roman" w:cs="Times New Roman"/>
            <w:color w:val="0000FF"/>
            <w:sz w:val="24"/>
            <w:szCs w:val="24"/>
            <w:u w:val="single"/>
          </w:rPr>
          <w:t>Gap</w:t>
        </w:r>
      </w:hyperlink>
      <w:r>
        <w:rPr>
          <w:rFonts w:ascii="Times New Roman" w:eastAsia="Times New Roman" w:hAnsi="Times New Roman" w:cs="Times New Roman"/>
          <w:sz w:val="24"/>
          <w:szCs w:val="24"/>
        </w:rPr>
        <w:t xml:space="preserve">, </w:t>
      </w:r>
      <w:hyperlink r:id="rId105">
        <w:r>
          <w:rPr>
            <w:rFonts w:ascii="Times New Roman" w:eastAsia="Times New Roman" w:hAnsi="Times New Roman" w:cs="Times New Roman"/>
            <w:color w:val="0000FF"/>
            <w:sz w:val="24"/>
            <w:szCs w:val="24"/>
            <w:u w:val="single"/>
          </w:rPr>
          <w:t>Sears</w:t>
        </w:r>
      </w:hyperlink>
      <w:r>
        <w:rPr>
          <w:rFonts w:ascii="Times New Roman" w:eastAsia="Times New Roman" w:hAnsi="Times New Roman" w:cs="Times New Roman"/>
          <w:sz w:val="24"/>
          <w:szCs w:val="24"/>
        </w:rPr>
        <w:t xml:space="preserve">, </w:t>
      </w:r>
      <w:hyperlink r:id="rId106">
        <w:r>
          <w:rPr>
            <w:rFonts w:ascii="Times New Roman" w:eastAsia="Times New Roman" w:hAnsi="Times New Roman" w:cs="Times New Roman"/>
            <w:color w:val="0000FF"/>
            <w:sz w:val="24"/>
            <w:szCs w:val="24"/>
            <w:u w:val="single"/>
          </w:rPr>
          <w:t>Disney</w:t>
        </w:r>
      </w:hyperlink>
      <w:r>
        <w:rPr>
          <w:rFonts w:ascii="Times New Roman" w:eastAsia="Times New Roman" w:hAnsi="Times New Roman" w:cs="Times New Roman"/>
          <w:sz w:val="24"/>
          <w:szCs w:val="24"/>
        </w:rPr>
        <w:t xml:space="preserve">, </w:t>
      </w:r>
      <w:hyperlink r:id="rId107">
        <w:r>
          <w:rPr>
            <w:rFonts w:ascii="Times New Roman" w:eastAsia="Times New Roman" w:hAnsi="Times New Roman" w:cs="Times New Roman"/>
            <w:color w:val="0000FF"/>
            <w:sz w:val="24"/>
            <w:szCs w:val="24"/>
            <w:u w:val="single"/>
          </w:rPr>
          <w:t>Target</w:t>
        </w:r>
      </w:hyperlink>
      <w:r>
        <w:rPr>
          <w:rFonts w:ascii="Times New Roman" w:eastAsia="Times New Roman" w:hAnsi="Times New Roman" w:cs="Times New Roman"/>
          <w:sz w:val="24"/>
          <w:szCs w:val="24"/>
        </w:rPr>
        <w:t xml:space="preserve">, </w:t>
      </w:r>
      <w:hyperlink r:id="rId108">
        <w:r>
          <w:rPr>
            <w:rFonts w:ascii="Times New Roman" w:eastAsia="Times New Roman" w:hAnsi="Times New Roman" w:cs="Times New Roman"/>
            <w:color w:val="0000FF"/>
            <w:sz w:val="24"/>
            <w:szCs w:val="24"/>
            <w:u w:val="single"/>
          </w:rPr>
          <w:t>Abercrombie &amp; Fitch</w:t>
        </w:r>
      </w:hyperlink>
      <w:r>
        <w:rPr>
          <w:rFonts w:ascii="Times New Roman" w:eastAsia="Times New Roman" w:hAnsi="Times New Roman" w:cs="Times New Roman"/>
          <w:sz w:val="24"/>
          <w:szCs w:val="24"/>
        </w:rPr>
        <w:t xml:space="preserve">, </w:t>
      </w:r>
      <w:hyperlink r:id="rId109">
        <w:r>
          <w:rPr>
            <w:rFonts w:ascii="Times New Roman" w:eastAsia="Times New Roman" w:hAnsi="Times New Roman" w:cs="Times New Roman"/>
            <w:color w:val="0000FF"/>
            <w:sz w:val="24"/>
            <w:szCs w:val="24"/>
            <w:u w:val="single"/>
          </w:rPr>
          <w:t>H&amp;M</w:t>
        </w:r>
      </w:hyperlink>
      <w:r>
        <w:rPr>
          <w:rFonts w:ascii="Times New Roman" w:eastAsia="Times New Roman" w:hAnsi="Times New Roman" w:cs="Times New Roman"/>
          <w:sz w:val="24"/>
          <w:szCs w:val="24"/>
        </w:rPr>
        <w:t xml:space="preserve">, </w:t>
      </w:r>
      <w:hyperlink r:id="rId110">
        <w:r>
          <w:rPr>
            <w:rFonts w:ascii="Times New Roman" w:eastAsia="Times New Roman" w:hAnsi="Times New Roman" w:cs="Times New Roman"/>
            <w:color w:val="0000FF"/>
            <w:sz w:val="24"/>
            <w:szCs w:val="24"/>
            <w:u w:val="single"/>
          </w:rPr>
          <w:t>JC Penney</w:t>
        </w:r>
      </w:hyperlink>
      <w:r>
        <w:rPr>
          <w:rFonts w:ascii="Times New Roman" w:eastAsia="Times New Roman" w:hAnsi="Times New Roman" w:cs="Times New Roman"/>
          <w:sz w:val="24"/>
          <w:szCs w:val="24"/>
        </w:rPr>
        <w:t xml:space="preserve">, and </w:t>
      </w:r>
      <w:hyperlink r:id="rId111">
        <w:proofErr w:type="spellStart"/>
        <w:r>
          <w:rPr>
            <w:rFonts w:ascii="Times New Roman" w:eastAsia="Times New Roman" w:hAnsi="Times New Roman" w:cs="Times New Roman"/>
            <w:color w:val="0000FF"/>
            <w:sz w:val="24"/>
            <w:szCs w:val="24"/>
            <w:u w:val="single"/>
          </w:rPr>
          <w:t>KiK</w:t>
        </w:r>
        <w:proofErr w:type="spellEnd"/>
        <w:r>
          <w:rPr>
            <w:rFonts w:ascii="Times New Roman" w:eastAsia="Times New Roman" w:hAnsi="Times New Roman" w:cs="Times New Roman"/>
            <w:color w:val="0000FF"/>
            <w:sz w:val="24"/>
            <w:szCs w:val="24"/>
            <w:u w:val="single"/>
          </w:rPr>
          <w:t xml:space="preserve"> (pdf)</w:t>
        </w:r>
      </w:hyperlink>
      <w:r>
        <w:rPr>
          <w:rFonts w:ascii="Times New Roman" w:eastAsia="Times New Roman" w:hAnsi="Times New Roman" w:cs="Times New Roman"/>
          <w:sz w:val="24"/>
          <w:szCs w:val="24"/>
        </w:rPr>
        <w:t xml:space="preserve"> – but th</w:t>
      </w:r>
      <w:r>
        <w:rPr>
          <w:rFonts w:ascii="Times New Roman" w:eastAsia="Times New Roman" w:hAnsi="Times New Roman" w:cs="Times New Roman"/>
          <w:sz w:val="24"/>
          <w:szCs w:val="24"/>
        </w:rPr>
        <w:t>e problem is straightforward: it costs more to produce under good working conditions than bad</w:t>
      </w:r>
    </w:p>
    <w:p w14:paraId="2826ED78" w14:textId="77777777" w:rsidR="003856DF" w:rsidRDefault="00CD74F1">
      <w:r>
        <w:br w:type="page"/>
      </w:r>
    </w:p>
    <w:p w14:paraId="2826ED79" w14:textId="77777777" w:rsidR="003856DF" w:rsidRDefault="003856DF">
      <w:pPr>
        <w:spacing w:after="200" w:line="276" w:lineRule="auto"/>
      </w:pPr>
    </w:p>
    <w:p w14:paraId="2826ED7A" w14:textId="77777777" w:rsidR="003856DF" w:rsidRDefault="00CD74F1">
      <w:pPr>
        <w:spacing w:before="100" w:after="100"/>
      </w:pPr>
      <w:r>
        <w:rPr>
          <w:b/>
          <w:sz w:val="36"/>
          <w:szCs w:val="36"/>
        </w:rPr>
        <w:t>Text 2</w:t>
      </w:r>
      <w:r>
        <w:rPr>
          <w:rFonts w:ascii="Times New Roman" w:eastAsia="Times New Roman" w:hAnsi="Times New Roman" w:cs="Times New Roman"/>
          <w:b/>
          <w:sz w:val="24"/>
          <w:szCs w:val="24"/>
        </w:rPr>
        <w:t>:</w:t>
      </w:r>
    </w:p>
    <w:p w14:paraId="2826ED7B" w14:textId="77777777" w:rsidR="003856DF" w:rsidRDefault="00CD74F1">
      <w:pPr>
        <w:pStyle w:val="Heading1"/>
        <w:spacing w:before="0" w:after="0"/>
      </w:pPr>
      <w:r>
        <w:t xml:space="preserve">Max </w:t>
      </w:r>
      <w:proofErr w:type="spellStart"/>
      <w:r>
        <w:t>Hochfield</w:t>
      </w:r>
      <w:proofErr w:type="spellEnd"/>
    </w:p>
    <w:p w14:paraId="2826ED7C" w14:textId="77777777" w:rsidR="003856DF" w:rsidRDefault="00CD74F1">
      <w:pPr>
        <w:pStyle w:val="Heading1"/>
        <w:spacing w:before="0" w:after="0"/>
      </w:pPr>
      <w:r>
        <w:t>Job: Operator</w:t>
      </w:r>
    </w:p>
    <w:p w14:paraId="2826ED7D" w14:textId="77777777" w:rsidR="003856DF" w:rsidRDefault="00CD74F1">
      <w:r>
        <w:rPr>
          <w:rFonts w:ascii="Times New Roman" w:eastAsia="Times New Roman" w:hAnsi="Times New Roman" w:cs="Times New Roman"/>
          <w:sz w:val="24"/>
          <w:szCs w:val="24"/>
        </w:rPr>
        <w:t>8th floor</w:t>
      </w:r>
    </w:p>
    <w:p w14:paraId="2826ED7E" w14:textId="77777777" w:rsidR="003856DF" w:rsidRDefault="00CD74F1">
      <w:r>
        <w:rPr>
          <w:rFonts w:ascii="Times New Roman" w:eastAsia="Times New Roman" w:hAnsi="Times New Roman" w:cs="Times New Roman"/>
          <w:sz w:val="24"/>
          <w:szCs w:val="24"/>
        </w:rPr>
        <w:t>Interview: January 20, 1957</w:t>
      </w:r>
    </w:p>
    <w:p w14:paraId="2826ED7F" w14:textId="77777777" w:rsidR="003856DF" w:rsidRDefault="00CD74F1">
      <w:pPr>
        <w:spacing w:before="100" w:after="100"/>
      </w:pPr>
      <w:r>
        <w:rPr>
          <w:rFonts w:ascii="Times New Roman" w:eastAsia="Times New Roman" w:hAnsi="Times New Roman" w:cs="Times New Roman"/>
          <w:sz w:val="24"/>
          <w:szCs w:val="24"/>
        </w:rPr>
        <w:t>I came to this country in December, 1910. My father thought that being an operator was the best trade in the world, and he insisted that my sister take me up to the Triangle Waist Co. But she wanted me to learn plumbing, or to become an electrician – a man</w:t>
      </w:r>
      <w:r>
        <w:rPr>
          <w:rFonts w:ascii="Times New Roman" w:eastAsia="Times New Roman" w:hAnsi="Times New Roman" w:cs="Times New Roman"/>
          <w:sz w:val="24"/>
          <w:szCs w:val="24"/>
        </w:rPr>
        <w:t>’s work.</w:t>
      </w:r>
    </w:p>
    <w:p w14:paraId="2826ED80" w14:textId="77777777" w:rsidR="003856DF" w:rsidRDefault="00CD74F1">
      <w:pPr>
        <w:spacing w:before="100" w:after="100"/>
      </w:pPr>
      <w:r>
        <w:rPr>
          <w:rFonts w:ascii="Times New Roman" w:eastAsia="Times New Roman" w:hAnsi="Times New Roman" w:cs="Times New Roman"/>
          <w:sz w:val="24"/>
          <w:szCs w:val="24"/>
        </w:rPr>
        <w:t>After working about two or three weeks with her, I became quite skillful.</w:t>
      </w:r>
    </w:p>
    <w:p w14:paraId="2826ED81" w14:textId="77777777" w:rsidR="003856DF" w:rsidRDefault="00CD74F1">
      <w:pPr>
        <w:spacing w:before="100" w:after="100"/>
      </w:pPr>
      <w:r>
        <w:rPr>
          <w:rFonts w:ascii="Times New Roman" w:eastAsia="Times New Roman" w:hAnsi="Times New Roman" w:cs="Times New Roman"/>
          <w:sz w:val="24"/>
          <w:szCs w:val="24"/>
        </w:rPr>
        <w:t>It happened that, at that time, my sister met a young man, and they were engaged to be married.</w:t>
      </w:r>
    </w:p>
    <w:p w14:paraId="2826ED82" w14:textId="77777777" w:rsidR="003856DF" w:rsidRDefault="00CD74F1">
      <w:pPr>
        <w:spacing w:before="100" w:after="100"/>
      </w:pPr>
      <w:r>
        <w:rPr>
          <w:rFonts w:ascii="Times New Roman" w:eastAsia="Times New Roman" w:hAnsi="Times New Roman" w:cs="Times New Roman"/>
          <w:sz w:val="24"/>
          <w:szCs w:val="24"/>
        </w:rPr>
        <w:t>At that time we made an engagement party for my sister on Sunday night. It la</w:t>
      </w:r>
      <w:r>
        <w:rPr>
          <w:rFonts w:ascii="Times New Roman" w:eastAsia="Times New Roman" w:hAnsi="Times New Roman" w:cs="Times New Roman"/>
          <w:sz w:val="24"/>
          <w:szCs w:val="24"/>
        </w:rPr>
        <w:t>sted until about twelve o’clock in the morning. Naturally we couldn’t go to work the next day. And when we didn’t come to work the next day our machines were given to somebody else. When we came to work on Tuesday we were sent to the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to work.</w:t>
      </w:r>
    </w:p>
    <w:p w14:paraId="2826ED83" w14:textId="77777777" w:rsidR="003856DF" w:rsidRDefault="00CD74F1">
      <w:pPr>
        <w:spacing w:before="100" w:after="100"/>
      </w:pPr>
      <w:r>
        <w:rPr>
          <w:rFonts w:ascii="Times New Roman" w:eastAsia="Times New Roman" w:hAnsi="Times New Roman" w:cs="Times New Roman"/>
          <w:sz w:val="24"/>
          <w:szCs w:val="24"/>
        </w:rPr>
        <w:t>May</w:t>
      </w:r>
      <w:r>
        <w:rPr>
          <w:rFonts w:ascii="Times New Roman" w:eastAsia="Times New Roman" w:hAnsi="Times New Roman" w:cs="Times New Roman"/>
          <w:sz w:val="24"/>
          <w:szCs w:val="24"/>
        </w:rPr>
        <w:t>be if my sister wasn’t engaged, she would be alive today.</w:t>
      </w:r>
    </w:p>
    <w:p w14:paraId="2826ED84" w14:textId="77777777" w:rsidR="003856DF" w:rsidRDefault="00CD74F1">
      <w:pPr>
        <w:spacing w:before="100" w:after="100"/>
      </w:pPr>
      <w:r>
        <w:rPr>
          <w:rFonts w:ascii="Times New Roman" w:eastAsia="Times New Roman" w:hAnsi="Times New Roman" w:cs="Times New Roman"/>
          <w:sz w:val="24"/>
          <w:szCs w:val="24"/>
        </w:rPr>
        <w:t>At that time most of the people in the shop were foreigners.</w:t>
      </w:r>
    </w:p>
    <w:p w14:paraId="2826ED85" w14:textId="77777777" w:rsidR="003856DF" w:rsidRDefault="00CD74F1">
      <w:pPr>
        <w:spacing w:before="100" w:after="100"/>
      </w:pPr>
      <w:r>
        <w:rPr>
          <w:rFonts w:ascii="Times New Roman" w:eastAsia="Times New Roman" w:hAnsi="Times New Roman" w:cs="Times New Roman"/>
          <w:sz w:val="24"/>
          <w:szCs w:val="24"/>
        </w:rPr>
        <w:t>As I recall, the fire started on the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just about quitting time. I never waited for the elevator because the elevators were too c</w:t>
      </w:r>
      <w:r>
        <w:rPr>
          <w:rFonts w:ascii="Times New Roman" w:eastAsia="Times New Roman" w:hAnsi="Times New Roman" w:cs="Times New Roman"/>
          <w:sz w:val="24"/>
          <w:szCs w:val="24"/>
        </w:rPr>
        <w:t>rowded and most of the time they got stuck.</w:t>
      </w:r>
    </w:p>
    <w:p w14:paraId="2826ED86" w14:textId="77777777" w:rsidR="003856DF" w:rsidRDefault="00CD74F1">
      <w:pPr>
        <w:spacing w:before="100" w:after="100"/>
      </w:pPr>
      <w:r>
        <w:rPr>
          <w:rFonts w:ascii="Times New Roman" w:eastAsia="Times New Roman" w:hAnsi="Times New Roman" w:cs="Times New Roman"/>
          <w:sz w:val="24"/>
          <w:szCs w:val="24"/>
        </w:rPr>
        <w:t xml:space="preserve">My sister knew that her </w:t>
      </w:r>
      <w:proofErr w:type="spellStart"/>
      <w:r>
        <w:rPr>
          <w:rFonts w:ascii="Times New Roman" w:eastAsia="Times New Roman" w:hAnsi="Times New Roman" w:cs="Times New Roman"/>
          <w:sz w:val="24"/>
          <w:szCs w:val="24"/>
        </w:rPr>
        <w:t>boy friend</w:t>
      </w:r>
      <w:proofErr w:type="spellEnd"/>
      <w:r>
        <w:rPr>
          <w:rFonts w:ascii="Times New Roman" w:eastAsia="Times New Roman" w:hAnsi="Times New Roman" w:cs="Times New Roman"/>
          <w:sz w:val="24"/>
          <w:szCs w:val="24"/>
        </w:rPr>
        <w:t xml:space="preserve"> was waiting for her downstairs, so she went into the dressing room.</w:t>
      </w:r>
    </w:p>
    <w:p w14:paraId="2826ED87" w14:textId="77777777" w:rsidR="003856DF" w:rsidRDefault="00CD74F1">
      <w:pPr>
        <w:spacing w:before="100" w:after="100"/>
      </w:pPr>
      <w:r>
        <w:rPr>
          <w:rFonts w:ascii="Times New Roman" w:eastAsia="Times New Roman" w:hAnsi="Times New Roman" w:cs="Times New Roman"/>
          <w:sz w:val="24"/>
          <w:szCs w:val="24"/>
        </w:rPr>
        <w:t>I suppose I went over to the elevator. I heard some noise, so I thought to myself “I guess the elevator is ou</w:t>
      </w:r>
      <w:r>
        <w:rPr>
          <w:rFonts w:ascii="Times New Roman" w:eastAsia="Times New Roman" w:hAnsi="Times New Roman" w:cs="Times New Roman"/>
          <w:sz w:val="24"/>
          <w:szCs w:val="24"/>
        </w:rPr>
        <w:t>t of order again,” I walked down the stairs from the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the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I saw the entire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aflame. Nobody there. When I looked toward the windows I saw people coming down the fire escape, I stopped and looked, I was confused, I couldn’t understa</w:t>
      </w:r>
      <w:r>
        <w:rPr>
          <w:rFonts w:ascii="Times New Roman" w:eastAsia="Times New Roman" w:hAnsi="Times New Roman" w:cs="Times New Roman"/>
          <w:sz w:val="24"/>
          <w:szCs w:val="24"/>
        </w:rPr>
        <w:t>nd. This was the first time I had ever seen a fire.</w:t>
      </w:r>
    </w:p>
    <w:p w14:paraId="2826ED88" w14:textId="77777777" w:rsidR="003856DF" w:rsidRDefault="00CD74F1">
      <w:pPr>
        <w:spacing w:before="100" w:after="100"/>
      </w:pPr>
      <w:r>
        <w:rPr>
          <w:rFonts w:ascii="Times New Roman" w:eastAsia="Times New Roman" w:hAnsi="Times New Roman" w:cs="Times New Roman"/>
          <w:sz w:val="24"/>
          <w:szCs w:val="24"/>
        </w:rPr>
        <w:t>I wanted to go back and get my sister, but as I turned back there was a fireman. He grabbed me by the shoulder. He says “What are you doing here?” I said “I want to go back. My sister’s up there, I have t</w:t>
      </w:r>
      <w:r>
        <w:rPr>
          <w:rFonts w:ascii="Times New Roman" w:eastAsia="Times New Roman" w:hAnsi="Times New Roman" w:cs="Times New Roman"/>
          <w:sz w:val="24"/>
          <w:szCs w:val="24"/>
        </w:rPr>
        <w:t>o save my sister!” He says “You had better go down if you want to stay alive.”</w:t>
      </w:r>
    </w:p>
    <w:p w14:paraId="2826ED89" w14:textId="77777777" w:rsidR="003856DF" w:rsidRDefault="00CD74F1">
      <w:pPr>
        <w:spacing w:before="100" w:after="100"/>
      </w:pPr>
      <w:r>
        <w:rPr>
          <w:rFonts w:ascii="Times New Roman" w:eastAsia="Times New Roman" w:hAnsi="Times New Roman" w:cs="Times New Roman"/>
          <w:sz w:val="24"/>
          <w:szCs w:val="24"/>
        </w:rPr>
        <w:t>I went down to the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I still wanted to go back, but I couldn’t </w:t>
      </w:r>
      <w:proofErr w:type="spellStart"/>
      <w:r>
        <w:rPr>
          <w:rFonts w:ascii="Times New Roman" w:eastAsia="Times New Roman" w:hAnsi="Times New Roman" w:cs="Times New Roman"/>
          <w:sz w:val="24"/>
          <w:szCs w:val="24"/>
        </w:rPr>
        <w:t>any more</w:t>
      </w:r>
      <w:proofErr w:type="spellEnd"/>
      <w:r>
        <w:rPr>
          <w:rFonts w:ascii="Times New Roman" w:eastAsia="Times New Roman" w:hAnsi="Times New Roman" w:cs="Times New Roman"/>
          <w:sz w:val="24"/>
          <w:szCs w:val="24"/>
        </w:rPr>
        <w:t xml:space="preserve"> because the flames were all over in the hallway, I stayed for </w:t>
      </w:r>
      <w:proofErr w:type="spellStart"/>
      <w:r>
        <w:rPr>
          <w:rFonts w:ascii="Times New Roman" w:eastAsia="Times New Roman" w:hAnsi="Times New Roman" w:cs="Times New Roman"/>
          <w:sz w:val="24"/>
          <w:szCs w:val="24"/>
        </w:rPr>
        <w:t>awhile</w:t>
      </w:r>
      <w:proofErr w:type="spellEnd"/>
      <w:r>
        <w:rPr>
          <w:rFonts w:ascii="Times New Roman" w:eastAsia="Times New Roman" w:hAnsi="Times New Roman" w:cs="Times New Roman"/>
          <w:sz w:val="24"/>
          <w:szCs w:val="24"/>
        </w:rPr>
        <w:t xml:space="preserve"> as the girls came down the </w:t>
      </w:r>
      <w:r>
        <w:rPr>
          <w:rFonts w:ascii="Times New Roman" w:eastAsia="Times New Roman" w:hAnsi="Times New Roman" w:cs="Times New Roman"/>
          <w:sz w:val="24"/>
          <w:szCs w:val="24"/>
        </w:rPr>
        <w:t>hallway. I thought maybe one of them would be my sister.</w:t>
      </w:r>
    </w:p>
    <w:p w14:paraId="2826ED8A" w14:textId="77777777" w:rsidR="003856DF" w:rsidRDefault="00CD74F1">
      <w:pPr>
        <w:spacing w:before="100" w:after="100"/>
      </w:pPr>
      <w:r>
        <w:rPr>
          <w:rFonts w:ascii="Times New Roman" w:eastAsia="Times New Roman" w:hAnsi="Times New Roman" w:cs="Times New Roman"/>
          <w:sz w:val="24"/>
          <w:szCs w:val="24"/>
        </w:rPr>
        <w:t>The fireman ordered me down, and when I came out on the street I saw people jumping from the windows.</w:t>
      </w:r>
    </w:p>
    <w:p w14:paraId="2826ED8B" w14:textId="77777777" w:rsidR="003856DF" w:rsidRDefault="00CD74F1">
      <w:pPr>
        <w:spacing w:before="100" w:after="100"/>
      </w:pPr>
      <w:r>
        <w:rPr>
          <w:rFonts w:ascii="Times New Roman" w:eastAsia="Times New Roman" w:hAnsi="Times New Roman" w:cs="Times New Roman"/>
          <w:sz w:val="24"/>
          <w:szCs w:val="24"/>
        </w:rPr>
        <w:t xml:space="preserve">My sister was burned to death. She was so badly burned we couldn’t identify her, but her </w:t>
      </w:r>
      <w:proofErr w:type="spellStart"/>
      <w:r>
        <w:rPr>
          <w:rFonts w:ascii="Times New Roman" w:eastAsia="Times New Roman" w:hAnsi="Times New Roman" w:cs="Times New Roman"/>
          <w:sz w:val="24"/>
          <w:szCs w:val="24"/>
        </w:rPr>
        <w:t>boy frie</w:t>
      </w:r>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did identify her. My sister’s name was Esther </w:t>
      </w:r>
      <w:proofErr w:type="spellStart"/>
      <w:r>
        <w:rPr>
          <w:rFonts w:ascii="Times New Roman" w:eastAsia="Times New Roman" w:hAnsi="Times New Roman" w:cs="Times New Roman"/>
          <w:sz w:val="24"/>
          <w:szCs w:val="24"/>
        </w:rPr>
        <w:t>Hochfield</w:t>
      </w:r>
      <w:proofErr w:type="spellEnd"/>
      <w:r>
        <w:rPr>
          <w:rFonts w:ascii="Times New Roman" w:eastAsia="Times New Roman" w:hAnsi="Times New Roman" w:cs="Times New Roman"/>
          <w:sz w:val="24"/>
          <w:szCs w:val="24"/>
        </w:rPr>
        <w:t xml:space="preserve">. She was about 20 years old at the time. I worked at the Triangle only three months, but she had worked there about three years. She was one of the strikers at Triangle in 1909. </w:t>
      </w:r>
    </w:p>
    <w:p w14:paraId="2826ED8C" w14:textId="77777777" w:rsidR="003856DF" w:rsidRDefault="00CD74F1">
      <w:pPr>
        <w:spacing w:before="100" w:after="100"/>
      </w:pPr>
      <w:r>
        <w:rPr>
          <w:rFonts w:ascii="Times New Roman" w:eastAsia="Times New Roman" w:hAnsi="Times New Roman" w:cs="Times New Roman"/>
          <w:sz w:val="24"/>
          <w:szCs w:val="24"/>
        </w:rPr>
        <w:t>We hardly ever saw</w:t>
      </w:r>
      <w:r>
        <w:rPr>
          <w:rFonts w:ascii="Times New Roman" w:eastAsia="Times New Roman" w:hAnsi="Times New Roman" w:cs="Times New Roman"/>
          <w:sz w:val="24"/>
          <w:szCs w:val="24"/>
        </w:rPr>
        <w:t xml:space="preserve"> the main boss, Blanc. They had a lot of foreladies.</w:t>
      </w:r>
    </w:p>
    <w:p w14:paraId="2826ED8D" w14:textId="77777777" w:rsidR="003856DF" w:rsidRDefault="00CD74F1">
      <w:pPr>
        <w:spacing w:before="100" w:after="100"/>
      </w:pPr>
      <w:r>
        <w:rPr>
          <w:rFonts w:ascii="Times New Roman" w:eastAsia="Times New Roman" w:hAnsi="Times New Roman" w:cs="Times New Roman"/>
          <w:sz w:val="24"/>
          <w:szCs w:val="24"/>
        </w:rPr>
        <w:t>I don’t know how the fire started on the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but I can tell you that if the door on the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had been opened I think most of the people would have been saved. There were two exits, but they kept the door locked because every night, when we went home, each girl had to open her pocketbook showing the man that she didn’t steal any lace or trim</w:t>
      </w:r>
      <w:r>
        <w:rPr>
          <w:rFonts w:ascii="Times New Roman" w:eastAsia="Times New Roman" w:hAnsi="Times New Roman" w:cs="Times New Roman"/>
          <w:sz w:val="24"/>
          <w:szCs w:val="24"/>
        </w:rPr>
        <w:t>mings. There were very few men on the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and perhaps if there had been more they would have tried to smash the door with a machine.</w:t>
      </w:r>
    </w:p>
    <w:p w14:paraId="2826ED8E" w14:textId="77777777" w:rsidR="003856DF" w:rsidRDefault="00CD74F1">
      <w:pPr>
        <w:spacing w:before="100" w:after="100"/>
      </w:pPr>
      <w:r>
        <w:rPr>
          <w:rFonts w:ascii="Times New Roman" w:eastAsia="Times New Roman" w:hAnsi="Times New Roman" w:cs="Times New Roman"/>
          <w:sz w:val="24"/>
          <w:szCs w:val="24"/>
        </w:rPr>
        <w:t>Nobody warned them.</w:t>
      </w:r>
    </w:p>
    <w:p w14:paraId="2826ED8F" w14:textId="77777777" w:rsidR="003856DF" w:rsidRDefault="00CD74F1">
      <w:pPr>
        <w:spacing w:before="100" w:after="100"/>
      </w:pPr>
      <w:r>
        <w:rPr>
          <w:rFonts w:ascii="Times New Roman" w:eastAsia="Times New Roman" w:hAnsi="Times New Roman" w:cs="Times New Roman"/>
          <w:sz w:val="24"/>
          <w:szCs w:val="24"/>
        </w:rPr>
        <w:t>The floors were wooden floors and, in places, were soaked with oil. The work baskets were wicker</w:t>
      </w:r>
      <w:r>
        <w:rPr>
          <w:rFonts w:ascii="Times New Roman" w:eastAsia="Times New Roman" w:hAnsi="Times New Roman" w:cs="Times New Roman"/>
          <w:sz w:val="24"/>
          <w:szCs w:val="24"/>
        </w:rPr>
        <w:t xml:space="preserve"> baskets. At each machine, and in each basket, there were the parts of from four to five dozen blouses.</w:t>
      </w:r>
    </w:p>
    <w:p w14:paraId="2826ED90" w14:textId="77777777" w:rsidR="003856DF" w:rsidRDefault="00CD74F1">
      <w:pPr>
        <w:spacing w:before="100" w:after="100"/>
      </w:pPr>
      <w:r>
        <w:rPr>
          <w:rFonts w:ascii="Times New Roman" w:eastAsia="Times New Roman" w:hAnsi="Times New Roman" w:cs="Times New Roman"/>
          <w:sz w:val="24"/>
          <w:szCs w:val="24"/>
        </w:rPr>
        <w:lastRenderedPageBreak/>
        <w:t>We went to look for my sister the next day. We looked for her for a whole week.</w:t>
      </w:r>
    </w:p>
    <w:p w14:paraId="2826ED91" w14:textId="77777777" w:rsidR="003856DF" w:rsidRDefault="00CD74F1">
      <w:pPr>
        <w:spacing w:before="100" w:after="100"/>
      </w:pPr>
      <w:r>
        <w:rPr>
          <w:rFonts w:ascii="Times New Roman" w:eastAsia="Times New Roman" w:hAnsi="Times New Roman" w:cs="Times New Roman"/>
          <w:sz w:val="24"/>
          <w:szCs w:val="24"/>
        </w:rPr>
        <w:t>Nobody ever questioned me about the fire. No one was interested.</w:t>
      </w:r>
    </w:p>
    <w:p w14:paraId="2826ED92" w14:textId="77777777" w:rsidR="003856DF" w:rsidRDefault="00CD74F1">
      <w:pPr>
        <w:spacing w:before="100" w:after="100"/>
      </w:pPr>
      <w:r>
        <w:rPr>
          <w:rFonts w:ascii="Times New Roman" w:eastAsia="Times New Roman" w:hAnsi="Times New Roman" w:cs="Times New Roman"/>
          <w:sz w:val="24"/>
          <w:szCs w:val="24"/>
        </w:rPr>
        <w:t>After t</w:t>
      </w:r>
      <w:r>
        <w:rPr>
          <w:rFonts w:ascii="Times New Roman" w:eastAsia="Times New Roman" w:hAnsi="Times New Roman" w:cs="Times New Roman"/>
          <w:sz w:val="24"/>
          <w:szCs w:val="24"/>
        </w:rPr>
        <w:t xml:space="preserve">he fire I was afraid to work for </w:t>
      </w:r>
      <w:proofErr w:type="spellStart"/>
      <w:r>
        <w:rPr>
          <w:rFonts w:ascii="Times New Roman" w:eastAsia="Times New Roman" w:hAnsi="Times New Roman" w:cs="Times New Roman"/>
          <w:sz w:val="24"/>
          <w:szCs w:val="24"/>
        </w:rPr>
        <w:t>awhile</w:t>
      </w:r>
      <w:proofErr w:type="spellEnd"/>
      <w:r>
        <w:rPr>
          <w:rFonts w:ascii="Times New Roman" w:eastAsia="Times New Roman" w:hAnsi="Times New Roman" w:cs="Times New Roman"/>
          <w:sz w:val="24"/>
          <w:szCs w:val="24"/>
        </w:rPr>
        <w:t>. Even today – when I go to a theatre, or movie, or any crowded place – I want to make sure the place is fireproof.</w:t>
      </w:r>
    </w:p>
    <w:p w14:paraId="2826ED93" w14:textId="77777777" w:rsidR="003856DF" w:rsidRDefault="00CD74F1">
      <w:pPr>
        <w:spacing w:before="100" w:after="100"/>
      </w:pPr>
      <w:r>
        <w:rPr>
          <w:rFonts w:ascii="Times New Roman" w:eastAsia="Times New Roman" w:hAnsi="Times New Roman" w:cs="Times New Roman"/>
          <w:sz w:val="24"/>
          <w:szCs w:val="24"/>
        </w:rPr>
        <w:t xml:space="preserve">I joined Local 25 in that same year – 1911. The firm planted spies at the meetings we held after the </w:t>
      </w:r>
      <w:r>
        <w:rPr>
          <w:rFonts w:ascii="Times New Roman" w:eastAsia="Times New Roman" w:hAnsi="Times New Roman" w:cs="Times New Roman"/>
          <w:sz w:val="24"/>
          <w:szCs w:val="24"/>
        </w:rPr>
        <w:t>fire. These people were also working people, and I understand they got good pay. Then, at the trial, these people said we were coached what to say at the trial.</w:t>
      </w:r>
    </w:p>
    <w:p w14:paraId="2826ED94" w14:textId="77777777" w:rsidR="003856DF" w:rsidRDefault="00CD74F1">
      <w:pPr>
        <w:spacing w:before="100" w:after="100"/>
      </w:pPr>
      <w:r>
        <w:rPr>
          <w:rFonts w:ascii="Times New Roman" w:eastAsia="Times New Roman" w:hAnsi="Times New Roman" w:cs="Times New Roman"/>
          <w:sz w:val="24"/>
          <w:szCs w:val="24"/>
        </w:rPr>
        <w:t>I was called as a witness, but all I was asked was my name and how long was I in this country. I was ready to tell them the whole story. I asked for an interpreter, but I was told that I was doing all right. They cut the questioning short, of course, becau</w:t>
      </w:r>
      <w:r>
        <w:rPr>
          <w:rFonts w:ascii="Times New Roman" w:eastAsia="Times New Roman" w:hAnsi="Times New Roman" w:cs="Times New Roman"/>
          <w:sz w:val="24"/>
          <w:szCs w:val="24"/>
        </w:rPr>
        <w:t>se they knew that I had lost my sister and they didn’t want to ask me any questions.</w:t>
      </w:r>
    </w:p>
    <w:p w14:paraId="2826ED95" w14:textId="77777777" w:rsidR="003856DF" w:rsidRDefault="00CD74F1">
      <w:pPr>
        <w:spacing w:before="100" w:after="100"/>
      </w:pPr>
      <w:r>
        <w:rPr>
          <w:rFonts w:ascii="Times New Roman" w:eastAsia="Times New Roman" w:hAnsi="Times New Roman" w:cs="Times New Roman"/>
          <w:sz w:val="24"/>
          <w:szCs w:val="24"/>
        </w:rPr>
        <w:t>Let me tell you a secret. As far as pay was concerned, it was better there than in other shops.</w:t>
      </w:r>
    </w:p>
    <w:p w14:paraId="2826ED96" w14:textId="77777777" w:rsidR="003856DF" w:rsidRDefault="00CD74F1">
      <w:pPr>
        <w:spacing w:before="100" w:after="100"/>
      </w:pPr>
      <w:r>
        <w:rPr>
          <w:rFonts w:ascii="Times New Roman" w:eastAsia="Times New Roman" w:hAnsi="Times New Roman" w:cs="Times New Roman"/>
          <w:sz w:val="24"/>
          <w:szCs w:val="24"/>
        </w:rPr>
        <w:t>I wanted to take revenge on the firm. I thought of an idea. I didn’t have a</w:t>
      </w:r>
      <w:r>
        <w:rPr>
          <w:rFonts w:ascii="Times New Roman" w:eastAsia="Times New Roman" w:hAnsi="Times New Roman" w:cs="Times New Roman"/>
          <w:sz w:val="24"/>
          <w:szCs w:val="24"/>
        </w:rPr>
        <w:t xml:space="preserve">ny money. I thought, where can I get money to buy a gun. And I thought to myself, I’ll go up to Local 25 – I think, at that time, </w:t>
      </w:r>
      <w:proofErr w:type="spellStart"/>
      <w:r>
        <w:rPr>
          <w:rFonts w:ascii="Times New Roman" w:eastAsia="Times New Roman" w:hAnsi="Times New Roman" w:cs="Times New Roman"/>
          <w:sz w:val="24"/>
          <w:szCs w:val="24"/>
        </w:rPr>
        <w:t>Baroff</w:t>
      </w:r>
      <w:proofErr w:type="spellEnd"/>
      <w:r>
        <w:rPr>
          <w:rFonts w:ascii="Times New Roman" w:eastAsia="Times New Roman" w:hAnsi="Times New Roman" w:cs="Times New Roman"/>
          <w:sz w:val="24"/>
          <w:szCs w:val="24"/>
        </w:rPr>
        <w:t xml:space="preserve"> was manager – and I had expected that someone there with some authority would give me money. And I am going to buy a gu</w:t>
      </w:r>
      <w:r>
        <w:rPr>
          <w:rFonts w:ascii="Times New Roman" w:eastAsia="Times New Roman" w:hAnsi="Times New Roman" w:cs="Times New Roman"/>
          <w:sz w:val="24"/>
          <w:szCs w:val="24"/>
        </w:rPr>
        <w:t>n, and I am going to shoot these guys.</w:t>
      </w:r>
    </w:p>
    <w:p w14:paraId="2826ED97" w14:textId="77777777" w:rsidR="003856DF" w:rsidRDefault="00CD74F1">
      <w:pPr>
        <w:spacing w:before="100" w:after="100"/>
      </w:pPr>
      <w:r>
        <w:rPr>
          <w:rFonts w:ascii="Times New Roman" w:eastAsia="Times New Roman" w:hAnsi="Times New Roman" w:cs="Times New Roman"/>
          <w:sz w:val="24"/>
          <w:szCs w:val="24"/>
        </w:rPr>
        <w:t>Then we had to collect a week’s wages. It was announced in the papers that they opened up a new factory in the same neighborhood. We were supposed to get the wages. So I figured it out that I would go to collect the w</w:t>
      </w:r>
      <w:r>
        <w:rPr>
          <w:rFonts w:ascii="Times New Roman" w:eastAsia="Times New Roman" w:hAnsi="Times New Roman" w:cs="Times New Roman"/>
          <w:sz w:val="24"/>
          <w:szCs w:val="24"/>
        </w:rPr>
        <w:t xml:space="preserve">eek’s wages I was sure the bosses would be there, and I was right. They were there – and the little manager too, </w:t>
      </w:r>
    </w:p>
    <w:p w14:paraId="2826ED98" w14:textId="77777777" w:rsidR="003856DF" w:rsidRDefault="00CD74F1">
      <w:pPr>
        <w:spacing w:before="100" w:after="100"/>
      </w:pPr>
      <w:r>
        <w:rPr>
          <w:rFonts w:ascii="Times New Roman" w:eastAsia="Times New Roman" w:hAnsi="Times New Roman" w:cs="Times New Roman"/>
          <w:sz w:val="24"/>
          <w:szCs w:val="24"/>
        </w:rPr>
        <w:t>I met one of the clerks from the union, I saw there was nobody around. I confided to him the secret I was carrying in my heart. I can’t let it</w:t>
      </w:r>
      <w:r>
        <w:rPr>
          <w:rFonts w:ascii="Times New Roman" w:eastAsia="Times New Roman" w:hAnsi="Times New Roman" w:cs="Times New Roman"/>
          <w:sz w:val="24"/>
          <w:szCs w:val="24"/>
        </w:rPr>
        <w:t xml:space="preserve"> go by. Now is an opportunity for me to get revenge on them. If I can only get </w:t>
      </w:r>
      <w:proofErr w:type="spellStart"/>
      <w:r>
        <w:rPr>
          <w:rFonts w:ascii="Times New Roman" w:eastAsia="Times New Roman" w:hAnsi="Times New Roman" w:cs="Times New Roman"/>
          <w:sz w:val="24"/>
          <w:szCs w:val="24"/>
        </w:rPr>
        <w:t>a-hold</w:t>
      </w:r>
      <w:proofErr w:type="spellEnd"/>
      <w:r>
        <w:rPr>
          <w:rFonts w:ascii="Times New Roman" w:eastAsia="Times New Roman" w:hAnsi="Times New Roman" w:cs="Times New Roman"/>
          <w:sz w:val="24"/>
          <w:szCs w:val="24"/>
        </w:rPr>
        <w:t xml:space="preserve"> on a gun. He listened to me, and he said: “Look, don’t do it. You’re a young fellow. I know you lost your sister. Take my advice. Don’t do it. It wouldn’t do you any good</w:t>
      </w:r>
      <w:r>
        <w:rPr>
          <w:rFonts w:ascii="Times New Roman" w:eastAsia="Times New Roman" w:hAnsi="Times New Roman" w:cs="Times New Roman"/>
          <w:sz w:val="24"/>
          <w:szCs w:val="24"/>
        </w:rPr>
        <w:t>. It wouldn’t do us any good. Forget it!”</w:t>
      </w:r>
    </w:p>
    <w:p w14:paraId="2826ED99" w14:textId="77777777" w:rsidR="003856DF" w:rsidRDefault="00CD74F1">
      <w:pPr>
        <w:spacing w:before="100" w:after="100"/>
      </w:pPr>
      <w:r>
        <w:rPr>
          <w:rFonts w:ascii="Times New Roman" w:eastAsia="Times New Roman" w:hAnsi="Times New Roman" w:cs="Times New Roman"/>
          <w:sz w:val="24"/>
          <w:szCs w:val="24"/>
        </w:rPr>
        <w:t>Still in all, if I had any other source of getting money and knew where to buy a gun, perhaps I would have gone through with my plans.</w:t>
      </w:r>
    </w:p>
    <w:p w14:paraId="2826ED9A" w14:textId="77777777" w:rsidR="003856DF" w:rsidRDefault="00CD74F1">
      <w:pPr>
        <w:spacing w:before="100" w:after="100"/>
      </w:pPr>
      <w:r>
        <w:rPr>
          <w:rFonts w:ascii="Times New Roman" w:eastAsia="Times New Roman" w:hAnsi="Times New Roman" w:cs="Times New Roman"/>
          <w:sz w:val="24"/>
          <w:szCs w:val="24"/>
        </w:rPr>
        <w:t xml:space="preserve">I saw the </w:t>
      </w:r>
      <w:proofErr w:type="spellStart"/>
      <w:r>
        <w:rPr>
          <w:rFonts w:ascii="Times New Roman" w:eastAsia="Times New Roman" w:hAnsi="Times New Roman" w:cs="Times New Roman"/>
          <w:sz w:val="24"/>
          <w:szCs w:val="24"/>
        </w:rPr>
        <w:t>floorlady</w:t>
      </w:r>
      <w:proofErr w:type="spellEnd"/>
      <w:r>
        <w:rPr>
          <w:rFonts w:ascii="Times New Roman" w:eastAsia="Times New Roman" w:hAnsi="Times New Roman" w:cs="Times New Roman"/>
          <w:sz w:val="24"/>
          <w:szCs w:val="24"/>
        </w:rPr>
        <w:t xml:space="preserve"> of the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floor stand in the window waving her pay envelop</w:t>
      </w:r>
      <w:r>
        <w:rPr>
          <w:rFonts w:ascii="Times New Roman" w:eastAsia="Times New Roman" w:hAnsi="Times New Roman" w:cs="Times New Roman"/>
          <w:sz w:val="24"/>
          <w:szCs w:val="24"/>
        </w:rPr>
        <w:t>e. But she didn’t have the courage to jump.</w:t>
      </w:r>
    </w:p>
    <w:p w14:paraId="2826ED9B" w14:textId="77777777" w:rsidR="003856DF" w:rsidRDefault="00CD74F1">
      <w:pPr>
        <w:spacing w:before="100" w:after="100"/>
      </w:pPr>
      <w:r>
        <w:rPr>
          <w:rFonts w:ascii="Times New Roman" w:eastAsia="Times New Roman" w:hAnsi="Times New Roman" w:cs="Times New Roman"/>
          <w:sz w:val="24"/>
          <w:szCs w:val="24"/>
        </w:rPr>
        <w:t xml:space="preserve">-- From “Remembering the 1911 New York Triangle Factory Fire,” </w:t>
      </w:r>
      <w:hyperlink r:id="rId112">
        <w:r>
          <w:rPr>
            <w:rFonts w:ascii="Times New Roman" w:eastAsia="Times New Roman" w:hAnsi="Times New Roman" w:cs="Times New Roman"/>
            <w:color w:val="0000FF"/>
            <w:sz w:val="24"/>
            <w:szCs w:val="24"/>
            <w:u w:val="single"/>
          </w:rPr>
          <w:t>http://www</w:t>
        </w:r>
      </w:hyperlink>
      <w:r>
        <w:rPr>
          <w:rFonts w:ascii="Times New Roman" w:eastAsia="Times New Roman" w:hAnsi="Times New Roman" w:cs="Times New Roman"/>
          <w:sz w:val="24"/>
          <w:szCs w:val="24"/>
        </w:rPr>
        <w:t>.ilr.cornell.edu</w:t>
      </w:r>
    </w:p>
    <w:p w14:paraId="2826ED9C" w14:textId="77777777" w:rsidR="003856DF" w:rsidRDefault="003856DF"/>
    <w:p w14:paraId="2826ED9D" w14:textId="77777777" w:rsidR="003856DF" w:rsidRDefault="00CD74F1">
      <w:pPr>
        <w:jc w:val="center"/>
      </w:pPr>
      <w:r>
        <w:rPr>
          <w:b/>
          <w:sz w:val="36"/>
          <w:szCs w:val="36"/>
          <w:u w:val="single"/>
        </w:rPr>
        <w:t>SECTION I</w:t>
      </w:r>
    </w:p>
    <w:p w14:paraId="2826ED9E" w14:textId="77777777" w:rsidR="003856DF" w:rsidRDefault="00CD74F1">
      <w:r>
        <w:rPr>
          <w:b/>
          <w:sz w:val="36"/>
          <w:szCs w:val="36"/>
        </w:rPr>
        <w:t>Text 1</w:t>
      </w:r>
    </w:p>
    <w:p w14:paraId="2826ED9F" w14:textId="77777777" w:rsidR="003856DF" w:rsidRDefault="00CD74F1">
      <w:bookmarkStart w:id="1" w:name="h.gjdgxs" w:colFirst="0" w:colLast="0"/>
      <w:bookmarkEnd w:id="1"/>
      <w:r>
        <w:rPr>
          <w:noProof/>
        </w:rPr>
        <w:lastRenderedPageBreak/>
        <w:drawing>
          <wp:inline distT="0" distB="0" distL="0" distR="0" wp14:anchorId="2826EDE6" wp14:editId="2826EDE7">
            <wp:extent cx="6582611" cy="7705725"/>
            <wp:effectExtent l="0" t="0" r="0" b="0"/>
            <wp:docPr id="16" name="image34.jpg" descr="http://www.bestadsontv.com/files/print/2013/Jan/49914_Alien.jpg"/>
            <wp:cNvGraphicFramePr/>
            <a:graphic xmlns:a="http://schemas.openxmlformats.org/drawingml/2006/main">
              <a:graphicData uri="http://schemas.openxmlformats.org/drawingml/2006/picture">
                <pic:pic xmlns:pic="http://schemas.openxmlformats.org/drawingml/2006/picture">
                  <pic:nvPicPr>
                    <pic:cNvPr id="0" name="image34.jpg" descr="http://www.bestadsontv.com/files/print/2013/Jan/49914_Alien.jpg"/>
                    <pic:cNvPicPr preferRelativeResize="0"/>
                  </pic:nvPicPr>
                  <pic:blipFill>
                    <a:blip r:embed="rId113"/>
                    <a:srcRect/>
                    <a:stretch>
                      <a:fillRect/>
                    </a:stretch>
                  </pic:blipFill>
                  <pic:spPr>
                    <a:xfrm>
                      <a:off x="0" y="0"/>
                      <a:ext cx="6582611" cy="7705725"/>
                    </a:xfrm>
                    <a:prstGeom prst="rect">
                      <a:avLst/>
                    </a:prstGeom>
                    <a:ln/>
                  </pic:spPr>
                </pic:pic>
              </a:graphicData>
            </a:graphic>
          </wp:inline>
        </w:drawing>
      </w:r>
    </w:p>
    <w:p w14:paraId="2826EDA0" w14:textId="77777777" w:rsidR="003856DF" w:rsidRDefault="003856DF"/>
    <w:p w14:paraId="2826EDA1" w14:textId="77777777" w:rsidR="003856DF" w:rsidRDefault="003856DF"/>
    <w:p w14:paraId="2826EDA2" w14:textId="77777777" w:rsidR="003856DF" w:rsidRDefault="00CD74F1">
      <w:r>
        <w:rPr>
          <w:b/>
          <w:sz w:val="36"/>
          <w:szCs w:val="36"/>
        </w:rPr>
        <w:t>Text 2</w:t>
      </w:r>
    </w:p>
    <w:p w14:paraId="2826EDA3" w14:textId="77777777" w:rsidR="003856DF" w:rsidRDefault="00CD74F1">
      <w:pPr>
        <w:spacing w:after="120"/>
      </w:pPr>
      <w:r>
        <w:t>When Franklin D. Roosevelt took the stage and delivered his fir</w:t>
      </w:r>
      <w:r>
        <w:t>st inaugural address, he beheld legions of frightened Americans. The year was 1933. A quarter of the nation was unemployed. As he bellowed those now-famous words—the only thing we have to fear is fear itself—Roosevelt couldn’t have fathomed the face of his</w:t>
      </w:r>
      <w:r>
        <w:t xml:space="preserve"> country a mere 75 years later. </w:t>
      </w:r>
      <w:r>
        <w:lastRenderedPageBreak/>
        <w:t>For there’s no doubt that “nameless, unreasoning, unjustified terror which paralyzes needed efforts to convert retreat into advance” seizes the citizenry more tightly today than ever before.</w:t>
      </w:r>
    </w:p>
    <w:p w14:paraId="2826EDA4" w14:textId="77777777" w:rsidR="003856DF" w:rsidRDefault="00CD74F1">
      <w:pPr>
        <w:spacing w:after="120"/>
      </w:pPr>
      <w:r>
        <w:t>The dangers of modern life have a</w:t>
      </w:r>
      <w:r>
        <w:t xml:space="preserve"> stranglehold on people’s imaginations. Sociologists call the phenomenon “risk society,” describing cultures increasingly preoccupied with threats to safety, both real and perceived.  Americans are fearful. Truly fearful. When they’re asked, a majority say</w:t>
      </w:r>
      <w:r>
        <w:t xml:space="preserve"> with certainty that they know in their guts that the world is more dangerous than ever before. We lock our doors, say our prayers, and still can’t get to sleep.</w:t>
      </w:r>
    </w:p>
    <w:p w14:paraId="2826EDA5" w14:textId="77777777" w:rsidR="003856DF" w:rsidRDefault="00CD74F1">
      <w:pPr>
        <w:spacing w:after="120"/>
      </w:pPr>
      <w:r>
        <w:t>In the months after 9/11, researchers now know, an understandably large number of people heede</w:t>
      </w:r>
      <w:r>
        <w:t>d their guts and avoided flying. Fear itself put millions of additional people in cars. Flying, however, is vastly safer than driving, and in that one year, traffic fatalities on U.S. roads spiked. An additional 1,595 people lost their lives. At the end of</w:t>
      </w:r>
      <w:r>
        <w:t xml:space="preserve"> the year, air travel numbers returned to normal, and traffic fatalities resumed their disconcerting but regular rates.</w:t>
      </w:r>
    </w:p>
    <w:p w14:paraId="2826EDA6" w14:textId="77777777" w:rsidR="003856DF" w:rsidRDefault="00CD74F1">
      <w:pPr>
        <w:spacing w:after="120"/>
      </w:pPr>
      <w:r>
        <w:t>These sorts of miscalculations happen every day: When our guts tell us not to let children play outside unsupervised, the sedentary life</w:t>
      </w:r>
      <w:r>
        <w:t xml:space="preserve">style that inevitably results exposes kids to a host of health problems far more dangerous than the slim probability of abduction. </w:t>
      </w:r>
    </w:p>
    <w:p w14:paraId="2826EDA7" w14:textId="77777777" w:rsidR="003856DF" w:rsidRDefault="00CD74F1">
      <w:pPr>
        <w:spacing w:after="120"/>
      </w:pPr>
      <w:r>
        <w:t>Marketers, politicians, and entertainers grasp with precision how brains misfire, and they apply this knowledge to great gai</w:t>
      </w:r>
      <w:r>
        <w:t xml:space="preserve">n. </w:t>
      </w:r>
      <w:proofErr w:type="spellStart"/>
      <w:r>
        <w:t>Fearmongering</w:t>
      </w:r>
      <w:proofErr w:type="spellEnd"/>
      <w:r>
        <w:t xml:space="preserve"> has worked wonders for everyone from real estate agents hawking gated communities to advocacy groups attempting to recruit members.</w:t>
      </w:r>
    </w:p>
    <w:p w14:paraId="2826EDA8" w14:textId="77777777" w:rsidR="003856DF" w:rsidRDefault="00CD74F1">
      <w:pPr>
        <w:spacing w:after="120"/>
      </w:pPr>
      <w:r>
        <w:t>“In 1993 there were only a few dozen antibacterial consumer products,” Mother Jones magazine reported in De</w:t>
      </w:r>
      <w:r>
        <w:t>cember. “Today, there are more than 9,000, with 2,753 new ones introduced in 2007.” Never mind that the U.S. Food and Drug Administration concluded four years ago that antibacterial soap is no better at preventing infection than regular suds: Sales of anti</w:t>
      </w:r>
      <w:r>
        <w:t>bacterial chemicals are projected to reach $930 million in 2009. If you aren’t afraid of germs, you haven’t been watching enough TV.</w:t>
      </w:r>
    </w:p>
    <w:p w14:paraId="2826EDA9" w14:textId="77777777" w:rsidR="003856DF" w:rsidRDefault="00CD74F1">
      <w:pPr>
        <w:spacing w:after="120"/>
      </w:pPr>
      <w:r>
        <w:t>Television shows seem almost single-mindedly intent on triggering our anxieties—and tend to lay the blame squarely on those</w:t>
      </w:r>
      <w:r>
        <w:t xml:space="preserve"> fools who were not fearful enough. In a recent episode of CBS’ Criminal Minds, a pair of grief-stricken parents blubbered in front of the agents sent to recover their abducted son. The father, it seems, had argued that the 5-year-old ought to be allowed t</w:t>
      </w:r>
      <w:r>
        <w:t xml:space="preserve">o walk to a friend’s house . . . alone. “I thought we were babying him,” he moans, as the aggrieved mother issues a stony, reproachful stare.  That we can enjoy these shows as entertainment suggests the degree to which fear has become just another part of </w:t>
      </w:r>
      <w:r>
        <w:t>life. In the U.K., networks now broadcast public service announcements after frightening programs, providing a hotline for viewers to call if they’ve been disturbed.</w:t>
      </w:r>
    </w:p>
    <w:p w14:paraId="2826EDAA" w14:textId="77777777" w:rsidR="003856DF" w:rsidRDefault="00CD74F1">
      <w:pPr>
        <w:spacing w:after="120"/>
      </w:pPr>
      <w:r>
        <w:t>The intention may be honorable, but the implication is unmistakable: What you see on TV sh</w:t>
      </w:r>
      <w:r>
        <w:t>ould scare you. (And if you’re not scared, there’s probably something wrong with you.)</w:t>
      </w:r>
    </w:p>
    <w:p w14:paraId="2826EDAB" w14:textId="77777777" w:rsidR="003856DF" w:rsidRDefault="00CD74F1">
      <w:pPr>
        <w:spacing w:after="120"/>
      </w:pPr>
      <w:r>
        <w:rPr>
          <w:i/>
        </w:rPr>
        <w:t xml:space="preserve">Adapted from “Overcoming Fear Culture and Fear Itself” by Julie </w:t>
      </w:r>
      <w:proofErr w:type="spellStart"/>
      <w:r>
        <w:rPr>
          <w:i/>
        </w:rPr>
        <w:t>Hanus</w:t>
      </w:r>
      <w:proofErr w:type="spellEnd"/>
      <w:r>
        <w:rPr>
          <w:i/>
        </w:rPr>
        <w:t xml:space="preserve"> (UTNE magazine, January-February, 2009)</w:t>
      </w:r>
    </w:p>
    <w:p w14:paraId="2826EDAC" w14:textId="77777777" w:rsidR="003856DF" w:rsidRDefault="003856DF"/>
    <w:p w14:paraId="2826EDAD" w14:textId="77777777" w:rsidR="003856DF" w:rsidRDefault="003856DF"/>
    <w:p w14:paraId="2826EDAE" w14:textId="77777777" w:rsidR="003856DF" w:rsidRDefault="003856DF"/>
    <w:p w14:paraId="2826EDAF" w14:textId="77777777" w:rsidR="003856DF" w:rsidRDefault="003856DF"/>
    <w:p w14:paraId="2826EDB0" w14:textId="77777777" w:rsidR="003856DF" w:rsidRDefault="003856DF"/>
    <w:p w14:paraId="2826EDB1" w14:textId="77777777" w:rsidR="003856DF" w:rsidRDefault="003856DF"/>
    <w:p w14:paraId="2826EDB2" w14:textId="77777777" w:rsidR="003856DF" w:rsidRDefault="003856DF"/>
    <w:p w14:paraId="2826EDB3" w14:textId="77777777" w:rsidR="003856DF" w:rsidRDefault="003856DF"/>
    <w:sectPr w:rsidR="003856D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nheri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DF"/>
    <w:rsid w:val="003856DF"/>
    <w:rsid w:val="00CD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6EC08"/>
  <w15:docId w15:val="{CAF93290-24F9-4D17-88BB-E0AD694ED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60" w:line="276" w:lineRule="auto"/>
      <w:outlineLvl w:val="0"/>
    </w:pPr>
    <w:rPr>
      <w:rFonts w:ascii="Cambria" w:eastAsia="Cambria" w:hAnsi="Cambria" w:cs="Cambria"/>
      <w:b/>
      <w:sz w:val="32"/>
      <w:szCs w:val="32"/>
    </w:rPr>
  </w:style>
  <w:style w:type="paragraph" w:styleId="Heading2">
    <w:name w:val="heading 2"/>
    <w:basedOn w:val="Normal"/>
    <w:next w:val="Normal"/>
    <w:pPr>
      <w:keepNext/>
      <w:keepLines/>
      <w:spacing w:before="240" w:after="60" w:line="276" w:lineRule="auto"/>
      <w:outlineLvl w:val="1"/>
    </w:pPr>
    <w:rPr>
      <w:rFonts w:ascii="Cambria" w:eastAsia="Cambria" w:hAnsi="Cambria" w:cs="Cambria"/>
      <w:b/>
      <w:i/>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jessemilns.com/" TargetMode="External"/><Relationship Id="rId21" Type="http://schemas.openxmlformats.org/officeDocument/2006/relationships/hyperlink" Target="http://www.jessemilns.com/" TargetMode="External"/><Relationship Id="rId42" Type="http://schemas.openxmlformats.org/officeDocument/2006/relationships/hyperlink" Target="http://sanfrancisco.cbslocal.com/2014/02/06/google-goes-rainbow-for-2014-winter-olympics-in-homophobic-sochi/" TargetMode="External"/><Relationship Id="rId47" Type="http://schemas.openxmlformats.org/officeDocument/2006/relationships/hyperlink" Target="http://sanfrancisco.cbslocal.com/tag/google/" TargetMode="External"/><Relationship Id="rId63" Type="http://schemas.openxmlformats.org/officeDocument/2006/relationships/hyperlink" Target="http://sanfrancisco.cbslocal.com/2014/02/06/google-goes-rainbow-for-2014-winter-olympics-in-homophobic-sochi/" TargetMode="External"/><Relationship Id="rId68" Type="http://schemas.openxmlformats.org/officeDocument/2006/relationships/hyperlink" Target="http://www.latimes.com/sports/olympics/olympicsnow/la-sp-on-ioc-president-sexual-orientation-olympic-charter-20140203,0,6919956.story" TargetMode="External"/><Relationship Id="rId84" Type="http://schemas.openxmlformats.org/officeDocument/2006/relationships/image" Target="media/image22.jpg"/><Relationship Id="rId89" Type="http://schemas.openxmlformats.org/officeDocument/2006/relationships/hyperlink" Target="http://www.nfpa.org/publicJournalDetail.asp?categoryID=2157&amp;itemID=50572&amp;src=NFPAJournal&amp;cookie_test=1" TargetMode="External"/><Relationship Id="rId112" Type="http://schemas.openxmlformats.org/officeDocument/2006/relationships/hyperlink" Target="http://www" TargetMode="External"/><Relationship Id="rId16" Type="http://schemas.openxmlformats.org/officeDocument/2006/relationships/image" Target="media/image8.jpg"/><Relationship Id="rId107" Type="http://schemas.openxmlformats.org/officeDocument/2006/relationships/hyperlink" Target="https://corporate.target.com/corporate-responsibility/responsible-sourcing/social-compliance" TargetMode="External"/><Relationship Id="rId11" Type="http://schemas.openxmlformats.org/officeDocument/2006/relationships/image" Target="media/image3.jpg"/><Relationship Id="rId24" Type="http://schemas.openxmlformats.org/officeDocument/2006/relationships/hyperlink" Target="http://www.jessemilns.com/" TargetMode="External"/><Relationship Id="rId32" Type="http://schemas.openxmlformats.org/officeDocument/2006/relationships/image" Target="media/image12.jpg"/><Relationship Id="rId37" Type="http://schemas.openxmlformats.org/officeDocument/2006/relationships/hyperlink" Target="http://sanfrancisco.cbslocal.com/2014/02/06/google-goes-rainbow-for-2014-winter-olympics-in-homophobic-sochi/" TargetMode="External"/><Relationship Id="rId40" Type="http://schemas.openxmlformats.org/officeDocument/2006/relationships/hyperlink" Target="http://sanfrancisco.cbslocal.com/2014/02/06/google-goes-rainbow-for-2014-winter-olympics-in-homophobic-sochi/" TargetMode="External"/><Relationship Id="rId45" Type="http://schemas.openxmlformats.org/officeDocument/2006/relationships/hyperlink" Target="http://sanfrancisco.cbslocal.com/tag/dennis-hwang/" TargetMode="External"/><Relationship Id="rId53" Type="http://schemas.openxmlformats.org/officeDocument/2006/relationships/hyperlink" Target="http://sanfrancisco.cbslocal.com/tag/sochi/" TargetMode="External"/><Relationship Id="rId58" Type="http://schemas.openxmlformats.org/officeDocument/2006/relationships/hyperlink" Target="http://sanfrancisco.cbslocal.com/2014/02/06/google-goes-rainbow-for-2014-winter-olympics-in-homophobic-sochi/" TargetMode="External"/><Relationship Id="rId66" Type="http://schemas.openxmlformats.org/officeDocument/2006/relationships/hyperlink" Target="http://sanfrancisco.cbslocal.com/2014/01/27/sochi-mayor-proclaims-no-gays-in-city-on-eve-of-winter-olympics/" TargetMode="External"/><Relationship Id="rId74" Type="http://schemas.openxmlformats.org/officeDocument/2006/relationships/hyperlink" Target="http://www.poets.org/poet.php/prmPID/394" TargetMode="External"/><Relationship Id="rId79" Type="http://schemas.openxmlformats.org/officeDocument/2006/relationships/hyperlink" Target="http://www.t3.com/feature/ios-4-the-new-features-explained" TargetMode="External"/><Relationship Id="rId87" Type="http://schemas.openxmlformats.org/officeDocument/2006/relationships/hyperlink" Target="http://www.guardian.co.uk/world/bangladesh" TargetMode="External"/><Relationship Id="rId102" Type="http://schemas.openxmlformats.org/officeDocument/2006/relationships/hyperlink" Target="http://www.tubagroupbd.net/Profile/Walmart%20Yellow.pdf" TargetMode="External"/><Relationship Id="rId110" Type="http://schemas.openxmlformats.org/officeDocument/2006/relationships/hyperlink" Target="https://corporate.target.com/corporate-responsibility/responsible-sourcing/social-compliance" TargetMode="External"/><Relationship Id="rId115" Type="http://schemas.openxmlformats.org/officeDocument/2006/relationships/theme" Target="theme/theme1.xml"/><Relationship Id="rId5" Type="http://schemas.openxmlformats.org/officeDocument/2006/relationships/hyperlink" Target="http://www.blogto.com/reviewpolicy/" TargetMode="External"/><Relationship Id="rId61" Type="http://schemas.openxmlformats.org/officeDocument/2006/relationships/hyperlink" Target="http://www.olympic.org/Documents/olympic_charter_en.pdf" TargetMode="External"/><Relationship Id="rId82" Type="http://schemas.openxmlformats.org/officeDocument/2006/relationships/hyperlink" Target="http://www.guardian.co.uk/profile/scott-nova" TargetMode="External"/><Relationship Id="rId90" Type="http://schemas.openxmlformats.org/officeDocument/2006/relationships/hyperlink" Target="http://www.guardian.co.uk/world/unions" TargetMode="External"/><Relationship Id="rId95" Type="http://schemas.openxmlformats.org/officeDocument/2006/relationships/hyperlink" Target="http://www.guardian.co.uk/world/2010/dec/14/bangladesh-clothes-factory-workers-jump-to-death" TargetMode="External"/><Relationship Id="rId19" Type="http://schemas.openxmlformats.org/officeDocument/2006/relationships/hyperlink" Target="http://www.jessemilns.com/" TargetMode="External"/><Relationship Id="rId14" Type="http://schemas.openxmlformats.org/officeDocument/2006/relationships/image" Target="media/image6.jpg"/><Relationship Id="rId22" Type="http://schemas.openxmlformats.org/officeDocument/2006/relationships/hyperlink" Target="http://www.jessemilns.com/" TargetMode="External"/><Relationship Id="rId27" Type="http://schemas.openxmlformats.org/officeDocument/2006/relationships/image" Target="media/image9.jpg"/><Relationship Id="rId30" Type="http://schemas.openxmlformats.org/officeDocument/2006/relationships/image" Target="media/image11.gif"/><Relationship Id="rId35" Type="http://schemas.openxmlformats.org/officeDocument/2006/relationships/image" Target="media/image13.jpg"/><Relationship Id="rId43" Type="http://schemas.openxmlformats.org/officeDocument/2006/relationships/hyperlink" Target="http://sanfrancisco.cbslocal.com/tag/2014-winter-olympics/" TargetMode="External"/><Relationship Id="rId48" Type="http://schemas.openxmlformats.org/officeDocument/2006/relationships/hyperlink" Target="http://sanfrancisco.cbslocal.com/tag/homophobic/" TargetMode="External"/><Relationship Id="rId56" Type="http://schemas.openxmlformats.org/officeDocument/2006/relationships/hyperlink" Target="http://sanfrancisco.cbslocal.com/newsletter/signup/" TargetMode="External"/><Relationship Id="rId64" Type="http://schemas.openxmlformats.org/officeDocument/2006/relationships/hyperlink" Target="http://sanfrancisco.cbslocal.com/2013/12/19/bay-area-native-brian-boitano-officially-comes-out-ahead-of-olympic-role/" TargetMode="External"/><Relationship Id="rId69" Type="http://schemas.openxmlformats.org/officeDocument/2006/relationships/hyperlink" Target="http://googleblog.blogspot.com/2004/06/oodles-of-doodles.html" TargetMode="External"/><Relationship Id="rId77" Type="http://schemas.openxmlformats.org/officeDocument/2006/relationships/hyperlink" Target="http://www.t3.com/reviews/iphone-4s-review" TargetMode="External"/><Relationship Id="rId100" Type="http://schemas.openxmlformats.org/officeDocument/2006/relationships/hyperlink" Target="http://www.nytimes.com/2012/09/20/world/asia/pakistan-factory-passed-inspection-before-fire.html?pagewanted=all" TargetMode="External"/><Relationship Id="rId105" Type="http://schemas.openxmlformats.org/officeDocument/2006/relationships/hyperlink" Target="http://www.searsholdings.com/govern/compliance.htm" TargetMode="External"/><Relationship Id="rId113" Type="http://schemas.openxmlformats.org/officeDocument/2006/relationships/image" Target="media/image23.jpg"/><Relationship Id="rId8" Type="http://schemas.openxmlformats.org/officeDocument/2006/relationships/image" Target="media/image1.jpg"/><Relationship Id="rId51" Type="http://schemas.openxmlformats.org/officeDocument/2006/relationships/hyperlink" Target="http://sanfrancisco.cbslocal.com/tag/olympic-charter/" TargetMode="External"/><Relationship Id="rId72" Type="http://schemas.openxmlformats.org/officeDocument/2006/relationships/image" Target="media/image17.gif"/><Relationship Id="rId80" Type="http://schemas.openxmlformats.org/officeDocument/2006/relationships/hyperlink" Target="http://www.t3.com/reviews/apple-ipad-2-review" TargetMode="External"/><Relationship Id="rId85" Type="http://schemas.openxmlformats.org/officeDocument/2006/relationships/hyperlink" Target="http://www.guardian.co.uk/world/2012/nov/25/bangladesh-textile-factory-fire" TargetMode="External"/><Relationship Id="rId93" Type="http://schemas.openxmlformats.org/officeDocument/2006/relationships/hyperlink" Target="http://www.nytimes.com/2012/09/20/world/asia/pakistan-factory-passed-inspection-before-fire.html?pagewanted=all" TargetMode="External"/><Relationship Id="rId98" Type="http://schemas.openxmlformats.org/officeDocument/2006/relationships/hyperlink" Target="http://www.usatoday.com/story/news/world/2012/11/28/bangladesh-fire-walmart-disney-sears/1731225/" TargetMode="External"/><Relationship Id="rId3"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yperlink" Target="http://www.jessemilns.com/" TargetMode="External"/><Relationship Id="rId25" Type="http://schemas.openxmlformats.org/officeDocument/2006/relationships/hyperlink" Target="http://www.jessemilns.com/" TargetMode="External"/><Relationship Id="rId33" Type="http://schemas.openxmlformats.org/officeDocument/2006/relationships/hyperlink" Target="http://yorkisu.ca/terry-fox-run-2013-2/" TargetMode="External"/><Relationship Id="rId38" Type="http://schemas.openxmlformats.org/officeDocument/2006/relationships/hyperlink" Target="http://sanfrancisco.cbslocal.com/2014/02/06/google-goes-rainbow-for-2014-winter-olympics-in-homophobic-sochi/" TargetMode="External"/><Relationship Id="rId46" Type="http://schemas.openxmlformats.org/officeDocument/2006/relationships/hyperlink" Target="http://sanfrancisco.cbslocal.com/tag/doodle/" TargetMode="External"/><Relationship Id="rId59" Type="http://schemas.openxmlformats.org/officeDocument/2006/relationships/image" Target="media/image15.png"/><Relationship Id="rId67" Type="http://schemas.openxmlformats.org/officeDocument/2006/relationships/hyperlink" Target="http://sanfrancisco.cbslocal.com/2014/01/27/sochi-mayor-proclaims-no-gays-in-city-on-eve-of-winter-olympics/" TargetMode="External"/><Relationship Id="rId103" Type="http://schemas.openxmlformats.org/officeDocument/2006/relationships/hyperlink" Target="http://news.walmart.com/news-archive/2012/11/26/walmart-statement-on-fire-at-bangladesh-garment-factory" TargetMode="External"/><Relationship Id="rId108" Type="http://schemas.openxmlformats.org/officeDocument/2006/relationships/hyperlink" Target="http://www.anfcares.org/sustainability/social/code_of_conduct.jsp" TargetMode="External"/><Relationship Id="rId20" Type="http://schemas.openxmlformats.org/officeDocument/2006/relationships/hyperlink" Target="http://www.jessemilns.com/" TargetMode="External"/><Relationship Id="rId41" Type="http://schemas.openxmlformats.org/officeDocument/2006/relationships/image" Target="media/image14.jpg"/><Relationship Id="rId54" Type="http://schemas.openxmlformats.org/officeDocument/2006/relationships/hyperlink" Target="http://sanfrancisco.cbslocal.com/tag/winter/" TargetMode="External"/><Relationship Id="rId62" Type="http://schemas.openxmlformats.org/officeDocument/2006/relationships/hyperlink" Target="http://sanfrancisco.cbslocal.com/2014/02/06/google-goes-rainbow-for-2014-winter-olympics-in-homophobic-sochi/" TargetMode="External"/><Relationship Id="rId70" Type="http://schemas.openxmlformats.org/officeDocument/2006/relationships/hyperlink" Target="http://sanfrancisco.cbslocal.com/2014/02/06/google-goes-rainbow-for-2014-winter-olympics-in-homophobic-sochi/" TargetMode="External"/><Relationship Id="rId75" Type="http://schemas.openxmlformats.org/officeDocument/2006/relationships/image" Target="media/image19.jpg"/><Relationship Id="rId83" Type="http://schemas.openxmlformats.org/officeDocument/2006/relationships/hyperlink" Target="http://www.guardian.co.uk/" TargetMode="External"/><Relationship Id="rId88" Type="http://schemas.openxmlformats.org/officeDocument/2006/relationships/hyperlink" Target="http://www.guardian.co.uk/world/pakistan" TargetMode="External"/><Relationship Id="rId91" Type="http://schemas.openxmlformats.org/officeDocument/2006/relationships/hyperlink" Target="http://www.nytimes.com/2012/08/24/world/asia/as-bangladesh-becomes-export-powerhouse-labor-strife-erupts.html" TargetMode="External"/><Relationship Id="rId96" Type="http://schemas.openxmlformats.org/officeDocument/2006/relationships/hyperlink" Target="http://www.thenation.com/blog/171451/photos-show-walmart-apparel-site-deadly-factory-fire-bangladesh" TargetMode="External"/><Relationship Id="rId111" Type="http://schemas.openxmlformats.org/officeDocument/2006/relationships/hyperlink" Target="http://www.kik-textilien.com/unternehmen/fileadmin/user_upload_de/Tschechien/NHB_E_online.pdf" TargetMode="External"/><Relationship Id="rId1" Type="http://schemas.openxmlformats.org/officeDocument/2006/relationships/styles" Target="styles.xml"/><Relationship Id="rId6" Type="http://schemas.openxmlformats.org/officeDocument/2006/relationships/hyperlink" Target="http://www.blogto.com/reviewpolicy/" TargetMode="External"/><Relationship Id="rId15" Type="http://schemas.openxmlformats.org/officeDocument/2006/relationships/image" Target="media/image7.jpg"/><Relationship Id="rId23" Type="http://schemas.openxmlformats.org/officeDocument/2006/relationships/hyperlink" Target="http://www.jessemilns.com/" TargetMode="External"/><Relationship Id="rId28" Type="http://schemas.openxmlformats.org/officeDocument/2006/relationships/image" Target="media/image10.jpg"/><Relationship Id="rId36" Type="http://schemas.openxmlformats.org/officeDocument/2006/relationships/hyperlink" Target="http://sanfrancisco.cbslocal.com/2014/02/06/google-goes-rainbow-for-2014-winter-olympics-in-homophobic-sochi/" TargetMode="External"/><Relationship Id="rId49" Type="http://schemas.openxmlformats.org/officeDocument/2006/relationships/hyperlink" Target="http://sanfrancisco.cbslocal.com/tag/human-rights/" TargetMode="External"/><Relationship Id="rId57" Type="http://schemas.openxmlformats.org/officeDocument/2006/relationships/hyperlink" Target="http://sanfrancisco.cbslocal.com/newsletter/signup/" TargetMode="External"/><Relationship Id="rId106" Type="http://schemas.openxmlformats.org/officeDocument/2006/relationships/hyperlink" Target="http://thewaltdisneycompany.com/citizenship/ethical-sourcing" TargetMode="External"/><Relationship Id="rId114" Type="http://schemas.openxmlformats.org/officeDocument/2006/relationships/fontTable" Target="fontTable.xml"/><Relationship Id="rId10" Type="http://schemas.openxmlformats.org/officeDocument/2006/relationships/hyperlink" Target="http://www.blogto.com/restaurants/didier" TargetMode="External"/><Relationship Id="rId31" Type="http://schemas.openxmlformats.org/officeDocument/2006/relationships/hyperlink" Target="http://yfile.news.yorku.ca/section/current-news/" TargetMode="External"/><Relationship Id="rId44" Type="http://schemas.openxmlformats.org/officeDocument/2006/relationships/hyperlink" Target="http://sanfrancisco.cbslocal.com/tag/anti-gay/" TargetMode="External"/><Relationship Id="rId52" Type="http://schemas.openxmlformats.org/officeDocument/2006/relationships/hyperlink" Target="http://sanfrancisco.cbslocal.com/tag/olympics/" TargetMode="External"/><Relationship Id="rId60" Type="http://schemas.openxmlformats.org/officeDocument/2006/relationships/hyperlink" Target="http://www.olympic.org/Documents/olympic_charter_en.pdf" TargetMode="External"/><Relationship Id="rId65" Type="http://schemas.openxmlformats.org/officeDocument/2006/relationships/hyperlink" Target="http://sanfrancisco.cbslocal.com/2013/12/19/bay-area-native-brian-boitano-officially-comes-out-ahead-of-olympic-role/" TargetMode="External"/><Relationship Id="rId73" Type="http://schemas.openxmlformats.org/officeDocument/2006/relationships/image" Target="media/image18.jpg"/><Relationship Id="rId78" Type="http://schemas.openxmlformats.org/officeDocument/2006/relationships/image" Target="media/image21.png"/><Relationship Id="rId81" Type="http://schemas.openxmlformats.org/officeDocument/2006/relationships/hyperlink" Target="http://www.t3.com/reviews/computers/laptops/apple-ipad-2-review" TargetMode="External"/><Relationship Id="rId86" Type="http://schemas.openxmlformats.org/officeDocument/2006/relationships/hyperlink" Target="http://www.guardian.co.uk/business/wal-mart" TargetMode="External"/><Relationship Id="rId94" Type="http://schemas.openxmlformats.org/officeDocument/2006/relationships/hyperlink" Target="http://bgmea.com.bd/home/pages/TradeInformation" TargetMode="External"/><Relationship Id="rId99" Type="http://schemas.openxmlformats.org/officeDocument/2006/relationships/hyperlink" Target="http://www.guardian.co.uk/fashion" TargetMode="External"/><Relationship Id="rId101" Type="http://schemas.openxmlformats.org/officeDocument/2006/relationships/hyperlink" Target="http://www.nytimes.com/2012/12/08/world/asia/pakistan-factory-fire-shows-flaws-in-monitoring.html?hp&amp;_r=0" TargetMode="External"/><Relationship Id="rId4" Type="http://schemas.openxmlformats.org/officeDocument/2006/relationships/hyperlink" Target="http://www.blogto.com/author/liora" TargetMode="Externa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yperlink" Target="http://www.jessemilns.com/" TargetMode="External"/><Relationship Id="rId39" Type="http://schemas.openxmlformats.org/officeDocument/2006/relationships/hyperlink" Target="http://sanfrancisco.cbslocal.com/2014/02/06/google-goes-rainbow-for-2014-winter-olympics-in-homophobic-sochi/" TargetMode="External"/><Relationship Id="rId109" Type="http://schemas.openxmlformats.org/officeDocument/2006/relationships/hyperlink" Target="https://corporate.target.com/corporate-responsibility/responsible-sourcing/social-compliance" TargetMode="External"/><Relationship Id="rId34" Type="http://schemas.openxmlformats.org/officeDocument/2006/relationships/hyperlink" Target="mailto:yueventa@yorku.ca" TargetMode="External"/><Relationship Id="rId50" Type="http://schemas.openxmlformats.org/officeDocument/2006/relationships/hyperlink" Target="http://sanfrancisco.cbslocal.com/tag/logo/" TargetMode="External"/><Relationship Id="rId55" Type="http://schemas.openxmlformats.org/officeDocument/2006/relationships/hyperlink" Target="http://sanfrancisco.cbslocal.com/tag/winter/" TargetMode="External"/><Relationship Id="rId76" Type="http://schemas.openxmlformats.org/officeDocument/2006/relationships/image" Target="media/image20.png"/><Relationship Id="rId97" Type="http://schemas.openxmlformats.org/officeDocument/2006/relationships/hyperlink" Target="http://www.usatoday.com/story/news/world/2012/11/28/bangladesh-fire-walmart-disney-sears/1731225/" TargetMode="External"/><Relationship Id="rId104" Type="http://schemas.openxmlformats.org/officeDocument/2006/relationships/hyperlink" Target="http://www.gapinc.com/content/gapinc/html/csr/bangladesh.html" TargetMode="External"/><Relationship Id="rId7" Type="http://schemas.openxmlformats.org/officeDocument/2006/relationships/hyperlink" Target="http://www.blogto.com/restaurants/kwan-toronto" TargetMode="External"/><Relationship Id="rId71" Type="http://schemas.openxmlformats.org/officeDocument/2006/relationships/image" Target="media/image16.gif"/><Relationship Id="rId92" Type="http://schemas.openxmlformats.org/officeDocument/2006/relationships/hyperlink" Target="http://www.nytimes.com/2012/04/10/world/asia/bangladeshi-labor-organizer-is-found-killed.html" TargetMode="External"/><Relationship Id="rId2" Type="http://schemas.openxmlformats.org/officeDocument/2006/relationships/settings" Target="settings.xml"/><Relationship Id="rId29" Type="http://schemas.openxmlformats.org/officeDocument/2006/relationships/hyperlink" Target="http://yfile.news.yorku.ca/section/current-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6760</Words>
  <Characters>38538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Peel District School Board</Company>
  <LinksUpToDate>false</LinksUpToDate>
  <CharactersWithSpaces>45208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Shirbegi, Ali</dc:creator>
  <cp:lastModifiedBy>Shirbegi, Ali</cp:lastModifiedBy>
  <cp:revision>2</cp:revision>
  <dcterms:created xsi:type="dcterms:W3CDTF">2015-12-14T17:57:00Z</dcterms:created>
  <dcterms:modified xsi:type="dcterms:W3CDTF">2015-12-14T17:57:00Z</dcterms:modified>
</cp:coreProperties>
</file>