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12" w:rsidRDefault="00400412" w:rsidP="00400412">
      <w:pPr>
        <w:jc w:val="center"/>
        <w:rPr>
          <w:rFonts w:asciiTheme="majorHAnsi" w:hAnsiTheme="majorHAnsi"/>
          <w:b/>
        </w:rPr>
      </w:pPr>
      <w:bookmarkStart w:id="0" w:name="_GoBack"/>
      <w:bookmarkEnd w:id="0"/>
    </w:p>
    <w:p w:rsidR="00400412" w:rsidRDefault="00400412" w:rsidP="00400412">
      <w:pPr>
        <w:jc w:val="center"/>
        <w:rPr>
          <w:rFonts w:asciiTheme="majorHAnsi" w:hAnsiTheme="majorHAnsi"/>
          <w:b/>
        </w:rPr>
      </w:pPr>
    </w:p>
    <w:p w:rsidR="00400412" w:rsidRDefault="00400412" w:rsidP="00400412">
      <w:pPr>
        <w:jc w:val="center"/>
        <w:rPr>
          <w:rFonts w:asciiTheme="majorHAnsi" w:hAnsiTheme="majorHAnsi"/>
          <w:b/>
        </w:rPr>
      </w:pPr>
    </w:p>
    <w:p w:rsidR="00400412" w:rsidRDefault="00400412" w:rsidP="00400412">
      <w:pPr>
        <w:jc w:val="center"/>
        <w:rPr>
          <w:rFonts w:asciiTheme="majorHAnsi" w:hAnsiTheme="majorHAnsi"/>
          <w:b/>
        </w:rPr>
      </w:pPr>
    </w:p>
    <w:p w:rsidR="00400412" w:rsidRDefault="00400412" w:rsidP="00400412">
      <w:pPr>
        <w:jc w:val="center"/>
        <w:rPr>
          <w:rFonts w:asciiTheme="majorHAnsi" w:hAnsiTheme="majorHAnsi"/>
          <w:b/>
        </w:rPr>
      </w:pPr>
    </w:p>
    <w:p w:rsidR="00C32B02" w:rsidRPr="00C32B02" w:rsidRDefault="00C32B02" w:rsidP="00C32B02"/>
    <w:p w:rsidR="00C32B02" w:rsidRDefault="00C32B02" w:rsidP="00400412">
      <w:pPr>
        <w:pStyle w:val="Title"/>
        <w:jc w:val="center"/>
      </w:pPr>
    </w:p>
    <w:p w:rsidR="00C32B02" w:rsidRDefault="00C32B02" w:rsidP="00400412">
      <w:pPr>
        <w:pStyle w:val="Title"/>
        <w:jc w:val="center"/>
      </w:pPr>
    </w:p>
    <w:p w:rsidR="00C32B02" w:rsidRDefault="00C32B02" w:rsidP="00400412">
      <w:pPr>
        <w:pStyle w:val="Title"/>
        <w:jc w:val="center"/>
      </w:pPr>
    </w:p>
    <w:p w:rsidR="00400412" w:rsidRDefault="00400412" w:rsidP="00400412">
      <w:pPr>
        <w:pStyle w:val="Title"/>
        <w:jc w:val="center"/>
        <w:rPr>
          <w:rStyle w:val="Strong"/>
        </w:rPr>
      </w:pPr>
      <w:r>
        <w:t>The Voices of the Underdogs</w:t>
      </w:r>
    </w:p>
    <w:p w:rsidR="00400412" w:rsidRPr="00400412" w:rsidRDefault="00400412" w:rsidP="00400412">
      <w:pPr>
        <w:jc w:val="center"/>
        <w:rPr>
          <w:rFonts w:asciiTheme="majorHAnsi" w:hAnsiTheme="majorHAnsi"/>
          <w:sz w:val="48"/>
          <w:szCs w:val="48"/>
        </w:rPr>
      </w:pPr>
      <w:r w:rsidRPr="00400412">
        <w:rPr>
          <w:rFonts w:asciiTheme="majorHAnsi" w:hAnsiTheme="majorHAnsi"/>
          <w:sz w:val="48"/>
          <w:szCs w:val="48"/>
        </w:rPr>
        <w:t>Written Task 2</w:t>
      </w:r>
    </w:p>
    <w:p w:rsidR="00400412" w:rsidRDefault="00400412" w:rsidP="00400412">
      <w:pPr>
        <w:jc w:val="right"/>
        <w:rPr>
          <w:rFonts w:asciiTheme="majorHAnsi" w:hAnsiTheme="majorHAnsi"/>
          <w:sz w:val="36"/>
          <w:szCs w:val="36"/>
        </w:rPr>
      </w:pPr>
    </w:p>
    <w:p w:rsidR="00400412" w:rsidRDefault="00400412" w:rsidP="00400412">
      <w:pPr>
        <w:jc w:val="right"/>
        <w:rPr>
          <w:rFonts w:asciiTheme="majorHAnsi" w:hAnsiTheme="majorHAnsi"/>
          <w:sz w:val="36"/>
          <w:szCs w:val="36"/>
        </w:rPr>
      </w:pPr>
    </w:p>
    <w:p w:rsidR="00400412" w:rsidRDefault="00400412" w:rsidP="00400412">
      <w:pPr>
        <w:jc w:val="right"/>
        <w:rPr>
          <w:rFonts w:asciiTheme="majorHAnsi" w:hAnsiTheme="majorHAnsi"/>
          <w:sz w:val="36"/>
          <w:szCs w:val="36"/>
        </w:rPr>
      </w:pPr>
    </w:p>
    <w:p w:rsidR="00400412" w:rsidRDefault="00400412" w:rsidP="00400412">
      <w:pPr>
        <w:jc w:val="right"/>
        <w:rPr>
          <w:rFonts w:asciiTheme="majorHAnsi" w:hAnsiTheme="majorHAnsi"/>
          <w:sz w:val="36"/>
          <w:szCs w:val="36"/>
        </w:rPr>
      </w:pPr>
    </w:p>
    <w:p w:rsidR="00C32B02" w:rsidRDefault="00C32B02" w:rsidP="00400412">
      <w:pPr>
        <w:jc w:val="right"/>
        <w:rPr>
          <w:rFonts w:asciiTheme="majorHAnsi" w:hAnsiTheme="majorHAnsi"/>
          <w:sz w:val="36"/>
          <w:szCs w:val="36"/>
        </w:rPr>
      </w:pPr>
    </w:p>
    <w:p w:rsidR="00400412" w:rsidRPr="00400412" w:rsidRDefault="00400412" w:rsidP="00400412">
      <w:pPr>
        <w:jc w:val="right"/>
        <w:rPr>
          <w:rFonts w:asciiTheme="majorHAnsi" w:hAnsiTheme="majorHAnsi"/>
          <w:sz w:val="28"/>
          <w:szCs w:val="28"/>
        </w:rPr>
      </w:pPr>
      <w:r w:rsidRPr="00400412">
        <w:rPr>
          <w:rFonts w:asciiTheme="majorHAnsi" w:hAnsiTheme="majorHAnsi"/>
          <w:sz w:val="28"/>
          <w:szCs w:val="28"/>
        </w:rPr>
        <w:t>Valerie Tsang</w:t>
      </w:r>
    </w:p>
    <w:p w:rsidR="00400412" w:rsidRPr="00400412" w:rsidRDefault="001E0C80" w:rsidP="00400412">
      <w:pPr>
        <w:jc w:val="right"/>
        <w:rPr>
          <w:rFonts w:asciiTheme="majorHAnsi" w:hAnsiTheme="majorHAnsi"/>
          <w:sz w:val="28"/>
          <w:szCs w:val="28"/>
        </w:rPr>
      </w:pPr>
      <w:r>
        <w:rPr>
          <w:rFonts w:asciiTheme="majorHAnsi" w:hAnsiTheme="majorHAnsi"/>
          <w:sz w:val="28"/>
          <w:szCs w:val="28"/>
        </w:rPr>
        <w:t>00</w:t>
      </w:r>
      <w:r w:rsidR="00400412" w:rsidRPr="00400412">
        <w:rPr>
          <w:rFonts w:asciiTheme="majorHAnsi" w:hAnsiTheme="majorHAnsi"/>
          <w:sz w:val="28"/>
          <w:szCs w:val="28"/>
        </w:rPr>
        <w:t>2203-</w:t>
      </w:r>
      <w:r>
        <w:rPr>
          <w:rFonts w:asciiTheme="majorHAnsi" w:hAnsiTheme="majorHAnsi"/>
          <w:sz w:val="28"/>
          <w:szCs w:val="28"/>
        </w:rPr>
        <w:t>0082</w:t>
      </w:r>
    </w:p>
    <w:p w:rsidR="00400412" w:rsidRPr="00400412" w:rsidRDefault="00400412" w:rsidP="00400412">
      <w:pPr>
        <w:jc w:val="right"/>
        <w:rPr>
          <w:rFonts w:asciiTheme="majorHAnsi" w:hAnsiTheme="majorHAnsi"/>
          <w:sz w:val="28"/>
          <w:szCs w:val="28"/>
        </w:rPr>
      </w:pPr>
      <w:r w:rsidRPr="00400412">
        <w:rPr>
          <w:rFonts w:asciiTheme="majorHAnsi" w:hAnsiTheme="majorHAnsi"/>
          <w:sz w:val="28"/>
          <w:szCs w:val="28"/>
        </w:rPr>
        <w:t>Mrs. Randles</w:t>
      </w:r>
    </w:p>
    <w:p w:rsidR="00400412" w:rsidRPr="00400412" w:rsidRDefault="00400412" w:rsidP="00400412">
      <w:pPr>
        <w:jc w:val="right"/>
        <w:rPr>
          <w:rFonts w:asciiTheme="majorHAnsi" w:hAnsiTheme="majorHAnsi"/>
          <w:sz w:val="28"/>
          <w:szCs w:val="28"/>
        </w:rPr>
      </w:pPr>
      <w:r w:rsidRPr="00400412">
        <w:rPr>
          <w:rFonts w:asciiTheme="majorHAnsi" w:hAnsiTheme="majorHAnsi"/>
          <w:sz w:val="28"/>
          <w:szCs w:val="28"/>
        </w:rPr>
        <w:t>ETS4U9-A</w:t>
      </w:r>
    </w:p>
    <w:p w:rsidR="00400412" w:rsidRPr="00400412" w:rsidRDefault="00400412" w:rsidP="00400412">
      <w:pPr>
        <w:jc w:val="right"/>
        <w:rPr>
          <w:rFonts w:asciiTheme="majorHAnsi" w:hAnsiTheme="majorHAnsi"/>
          <w:sz w:val="36"/>
          <w:szCs w:val="36"/>
        </w:rPr>
      </w:pPr>
      <w:r w:rsidRPr="00400412">
        <w:rPr>
          <w:rFonts w:asciiTheme="majorHAnsi" w:hAnsiTheme="majorHAnsi"/>
          <w:sz w:val="28"/>
          <w:szCs w:val="28"/>
        </w:rPr>
        <w:t>November 27</w:t>
      </w:r>
      <w:r w:rsidRPr="00400412">
        <w:rPr>
          <w:rFonts w:asciiTheme="majorHAnsi" w:hAnsiTheme="majorHAnsi"/>
          <w:sz w:val="28"/>
          <w:szCs w:val="28"/>
          <w:vertAlign w:val="superscript"/>
        </w:rPr>
        <w:t>th</w:t>
      </w:r>
      <w:r w:rsidRPr="00400412">
        <w:rPr>
          <w:rFonts w:asciiTheme="majorHAnsi" w:hAnsiTheme="majorHAnsi"/>
          <w:sz w:val="28"/>
          <w:szCs w:val="28"/>
        </w:rPr>
        <w:t>, 2013</w:t>
      </w:r>
      <w:r w:rsidRPr="00400412">
        <w:rPr>
          <w:rFonts w:asciiTheme="majorHAnsi" w:hAnsiTheme="majorHAnsi"/>
          <w:sz w:val="36"/>
          <w:szCs w:val="36"/>
        </w:rPr>
        <w:br w:type="page"/>
      </w:r>
    </w:p>
    <w:p w:rsidR="008F4135" w:rsidRDefault="008F4135" w:rsidP="008F4135">
      <w:pPr>
        <w:rPr>
          <w:rFonts w:asciiTheme="majorHAnsi" w:hAnsiTheme="majorHAnsi"/>
          <w:i/>
        </w:rPr>
      </w:pPr>
      <w:r>
        <w:rPr>
          <w:rFonts w:asciiTheme="majorHAnsi" w:hAnsiTheme="majorHAnsi"/>
          <w:b/>
        </w:rPr>
        <w:lastRenderedPageBreak/>
        <w:t>Prescribed Question:</w:t>
      </w:r>
      <w:r>
        <w:rPr>
          <w:rFonts w:asciiTheme="majorHAnsi" w:hAnsiTheme="majorHAnsi"/>
        </w:rPr>
        <w:t xml:space="preserve"> </w:t>
      </w:r>
      <w:r w:rsidRPr="008F4135">
        <w:rPr>
          <w:rFonts w:asciiTheme="majorHAnsi" w:hAnsiTheme="majorHAnsi"/>
        </w:rPr>
        <w:t>How and why is a social group represented in a particular way?</w:t>
      </w:r>
    </w:p>
    <w:p w:rsidR="008F4135" w:rsidRDefault="008F4135">
      <w:pPr>
        <w:rPr>
          <w:rFonts w:asciiTheme="majorHAnsi" w:hAnsiTheme="majorHAnsi"/>
        </w:rPr>
      </w:pPr>
      <w:r>
        <w:rPr>
          <w:rFonts w:asciiTheme="majorHAnsi" w:hAnsiTheme="majorHAnsi"/>
          <w:b/>
        </w:rPr>
        <w:t xml:space="preserve">Title of Text for Analysis: </w:t>
      </w:r>
      <w:r>
        <w:rPr>
          <w:rFonts w:asciiTheme="majorHAnsi" w:hAnsiTheme="majorHAnsi"/>
          <w:i/>
        </w:rPr>
        <w:t xml:space="preserve">I Know Why the Caged Bird Sings, </w:t>
      </w:r>
      <w:r>
        <w:rPr>
          <w:rFonts w:asciiTheme="majorHAnsi" w:hAnsiTheme="majorHAnsi"/>
        </w:rPr>
        <w:t>Maya Angelou 1969</w:t>
      </w:r>
    </w:p>
    <w:p w:rsidR="008F4135" w:rsidRDefault="008F4135">
      <w:pPr>
        <w:rPr>
          <w:rFonts w:asciiTheme="majorHAnsi" w:hAnsiTheme="majorHAnsi"/>
        </w:rPr>
      </w:pPr>
      <w:r>
        <w:rPr>
          <w:rFonts w:asciiTheme="majorHAnsi" w:hAnsiTheme="majorHAnsi"/>
          <w:b/>
        </w:rPr>
        <w:t>Part of the course to which the task refers:</w:t>
      </w:r>
      <w:r>
        <w:rPr>
          <w:rFonts w:asciiTheme="majorHAnsi" w:hAnsiTheme="majorHAnsi"/>
        </w:rPr>
        <w:t xml:space="preserve"> Part 4 – Detailed Study </w:t>
      </w:r>
    </w:p>
    <w:p w:rsidR="00A14253" w:rsidRDefault="00A14253">
      <w:pPr>
        <w:rPr>
          <w:rFonts w:asciiTheme="majorHAnsi" w:hAnsiTheme="majorHAnsi"/>
        </w:rPr>
      </w:pPr>
      <w:r>
        <w:rPr>
          <w:rFonts w:asciiTheme="majorHAnsi" w:hAnsiTheme="majorHAnsi"/>
          <w:b/>
        </w:rPr>
        <w:t xml:space="preserve">Thesis: </w:t>
      </w:r>
      <w:r>
        <w:rPr>
          <w:rFonts w:asciiTheme="majorHAnsi" w:hAnsiTheme="majorHAnsi"/>
        </w:rPr>
        <w:t xml:space="preserve">African-Americans throughout Angelou’s autobiography were portrayed as powerless and </w:t>
      </w:r>
      <w:r w:rsidR="00AA0FF7">
        <w:rPr>
          <w:rFonts w:asciiTheme="majorHAnsi" w:hAnsiTheme="majorHAnsi"/>
        </w:rPr>
        <w:t>insignificant</w:t>
      </w:r>
      <w:r>
        <w:rPr>
          <w:rFonts w:asciiTheme="majorHAnsi" w:hAnsiTheme="majorHAnsi"/>
        </w:rPr>
        <w:t xml:space="preserve"> compared to the Caucasian race as a way for her to give voice to the underdogs so readers can appreciate them, while giving added recognition toward African-American women. </w:t>
      </w:r>
    </w:p>
    <w:p w:rsidR="0063106F" w:rsidRDefault="00C83623">
      <w:pPr>
        <w:rPr>
          <w:rFonts w:asciiTheme="majorHAnsi" w:hAnsiTheme="majorHAnsi"/>
        </w:rPr>
      </w:pPr>
      <w:r>
        <w:rPr>
          <w:rFonts w:asciiTheme="majorHAnsi" w:hAnsiTheme="majorHAnsi"/>
          <w:b/>
        </w:rPr>
        <w:t xml:space="preserve">Argument 1: </w:t>
      </w:r>
      <w:r>
        <w:rPr>
          <w:rFonts w:asciiTheme="majorHAnsi" w:hAnsiTheme="majorHAnsi"/>
        </w:rPr>
        <w:t xml:space="preserve">African-Americans had to treat Caucasians with upmost respect </w:t>
      </w:r>
      <w:r w:rsidR="0010623A">
        <w:rPr>
          <w:rFonts w:asciiTheme="majorHAnsi" w:hAnsiTheme="majorHAnsi"/>
        </w:rPr>
        <w:t>despite the treatment they received in return</w:t>
      </w:r>
    </w:p>
    <w:p w:rsidR="00451E44" w:rsidRPr="00451E44" w:rsidRDefault="00451E44" w:rsidP="00451E44">
      <w:pPr>
        <w:pStyle w:val="ListParagraph"/>
        <w:numPr>
          <w:ilvl w:val="0"/>
          <w:numId w:val="12"/>
        </w:numPr>
        <w:rPr>
          <w:rFonts w:asciiTheme="majorHAnsi" w:hAnsiTheme="majorHAnsi"/>
        </w:rPr>
      </w:pPr>
      <w:r>
        <w:rPr>
          <w:rFonts w:asciiTheme="majorHAnsi" w:hAnsiTheme="majorHAnsi"/>
        </w:rPr>
        <w:t>The conformity African-Americans had is exhibited between differences in the conversation between the “powhitetrash” and Momma, and the conversation between Mrs. Bertha Flowers and Momma</w:t>
      </w:r>
    </w:p>
    <w:p w:rsidR="0063106F" w:rsidRDefault="0063106F">
      <w:pPr>
        <w:rPr>
          <w:rFonts w:asciiTheme="majorHAnsi" w:hAnsiTheme="majorHAnsi"/>
        </w:rPr>
      </w:pPr>
      <w:r>
        <w:rPr>
          <w:rFonts w:asciiTheme="majorHAnsi" w:hAnsiTheme="majorHAnsi"/>
          <w:b/>
        </w:rPr>
        <w:t xml:space="preserve">Argument 2: </w:t>
      </w:r>
      <w:r>
        <w:rPr>
          <w:rFonts w:asciiTheme="majorHAnsi" w:hAnsiTheme="majorHAnsi"/>
        </w:rPr>
        <w:t>The lack of power African-Americans have compared to the Caucasian race</w:t>
      </w:r>
    </w:p>
    <w:p w:rsidR="00451E44" w:rsidRPr="00451E44" w:rsidRDefault="00451E44" w:rsidP="00451E44">
      <w:pPr>
        <w:pStyle w:val="ListParagraph"/>
        <w:numPr>
          <w:ilvl w:val="0"/>
          <w:numId w:val="12"/>
        </w:numPr>
        <w:rPr>
          <w:rFonts w:asciiTheme="majorHAnsi" w:hAnsiTheme="majorHAnsi"/>
        </w:rPr>
      </w:pPr>
      <w:r>
        <w:rPr>
          <w:rFonts w:asciiTheme="majorHAnsi" w:hAnsiTheme="majorHAnsi"/>
        </w:rPr>
        <w:t xml:space="preserve">This is seen when Angelou interacts with Mrs. Glory who was named Hallelujah but her mistress changed it to Glory for her own convenience </w:t>
      </w:r>
    </w:p>
    <w:p w:rsidR="00451E44" w:rsidRDefault="0063106F">
      <w:pPr>
        <w:rPr>
          <w:rFonts w:asciiTheme="majorHAnsi" w:hAnsiTheme="majorHAnsi"/>
        </w:rPr>
      </w:pPr>
      <w:r>
        <w:rPr>
          <w:rFonts w:asciiTheme="majorHAnsi" w:hAnsiTheme="majorHAnsi"/>
          <w:b/>
        </w:rPr>
        <w:t xml:space="preserve">Argument 3: </w:t>
      </w:r>
      <w:r>
        <w:rPr>
          <w:rFonts w:asciiTheme="majorHAnsi" w:hAnsiTheme="majorHAnsi"/>
        </w:rPr>
        <w:t xml:space="preserve"> African-Americans were considered trivial to society and often neglected</w:t>
      </w:r>
    </w:p>
    <w:p w:rsidR="008F4135" w:rsidRPr="00451E44" w:rsidRDefault="00451E44" w:rsidP="00451E44">
      <w:pPr>
        <w:pStyle w:val="ListParagraph"/>
        <w:numPr>
          <w:ilvl w:val="0"/>
          <w:numId w:val="12"/>
        </w:numPr>
        <w:rPr>
          <w:rFonts w:asciiTheme="majorHAnsi" w:hAnsiTheme="majorHAnsi"/>
        </w:rPr>
      </w:pPr>
      <w:r>
        <w:rPr>
          <w:rFonts w:asciiTheme="majorHAnsi" w:hAnsiTheme="majorHAnsi"/>
        </w:rPr>
        <w:t xml:space="preserve">This point is exemplified during Angelou’s elementary school graduation in which she realizes that Caucasian children would have the chance to become anything they chose, where African-Americans could only become athletes </w:t>
      </w:r>
      <w:r w:rsidR="008F4135" w:rsidRPr="00451E44">
        <w:rPr>
          <w:rFonts w:asciiTheme="majorHAnsi" w:hAnsiTheme="majorHAnsi"/>
        </w:rPr>
        <w:br w:type="page"/>
      </w:r>
    </w:p>
    <w:p w:rsidR="00556267" w:rsidRPr="00F22B26" w:rsidRDefault="00F22B26" w:rsidP="00F22B26">
      <w:pPr>
        <w:spacing w:line="360" w:lineRule="auto"/>
        <w:jc w:val="center"/>
        <w:rPr>
          <w:rFonts w:asciiTheme="majorHAnsi" w:hAnsiTheme="majorHAnsi"/>
          <w:b/>
          <w:sz w:val="24"/>
          <w:szCs w:val="24"/>
        </w:rPr>
      </w:pPr>
      <w:r w:rsidRPr="00F22B26">
        <w:rPr>
          <w:rFonts w:asciiTheme="majorHAnsi" w:hAnsiTheme="majorHAnsi"/>
          <w:b/>
          <w:sz w:val="24"/>
          <w:szCs w:val="24"/>
        </w:rPr>
        <w:lastRenderedPageBreak/>
        <w:t>The Voices of the Underdogs</w:t>
      </w:r>
    </w:p>
    <w:p w:rsidR="008F4135" w:rsidRDefault="00B96A8A" w:rsidP="00B96A8A">
      <w:pPr>
        <w:spacing w:line="360" w:lineRule="auto"/>
        <w:ind w:firstLine="720"/>
        <w:jc w:val="both"/>
        <w:rPr>
          <w:rFonts w:asciiTheme="majorHAnsi" w:hAnsiTheme="majorHAnsi"/>
        </w:rPr>
      </w:pPr>
      <w:r>
        <w:rPr>
          <w:rFonts w:asciiTheme="majorHAnsi" w:hAnsiTheme="majorHAnsi"/>
        </w:rPr>
        <w:t xml:space="preserve">What seems </w:t>
      </w:r>
      <w:r w:rsidR="008F4135">
        <w:rPr>
          <w:rFonts w:asciiTheme="majorHAnsi" w:hAnsiTheme="majorHAnsi"/>
        </w:rPr>
        <w:t xml:space="preserve">only as a critique on racism, based on the fact the author, Maya Angelou, had grown up during the Jim Crow era, her autobiography </w:t>
      </w:r>
      <w:r w:rsidR="008F4135">
        <w:rPr>
          <w:rFonts w:asciiTheme="majorHAnsi" w:hAnsiTheme="majorHAnsi"/>
          <w:i/>
        </w:rPr>
        <w:t>I Know Why the Caged Bird Sings</w:t>
      </w:r>
      <w:r>
        <w:rPr>
          <w:rFonts w:asciiTheme="majorHAnsi" w:hAnsiTheme="majorHAnsi"/>
        </w:rPr>
        <w:t xml:space="preserve"> also serves</w:t>
      </w:r>
      <w:r w:rsidR="008F4135">
        <w:rPr>
          <w:rFonts w:asciiTheme="majorHAnsi" w:hAnsiTheme="majorHAnsi"/>
        </w:rPr>
        <w:t xml:space="preserve"> as her bildungsroman. It highlight</w:t>
      </w:r>
      <w:r>
        <w:rPr>
          <w:rFonts w:asciiTheme="majorHAnsi" w:hAnsiTheme="majorHAnsi"/>
        </w:rPr>
        <w:t xml:space="preserve">s </w:t>
      </w:r>
      <w:r w:rsidR="008F4135">
        <w:rPr>
          <w:rFonts w:asciiTheme="majorHAnsi" w:hAnsiTheme="majorHAnsi"/>
        </w:rPr>
        <w:t>her quest for self-identity, personal dignity, and independence</w:t>
      </w:r>
      <w:r w:rsidR="00F22B26">
        <w:rPr>
          <w:rFonts w:asciiTheme="majorHAnsi" w:hAnsiTheme="majorHAnsi"/>
        </w:rPr>
        <w:t xml:space="preserve"> following the event of her rape</w:t>
      </w:r>
      <w:r w:rsidR="008F4135">
        <w:rPr>
          <w:rFonts w:asciiTheme="majorHAnsi" w:hAnsiTheme="majorHAnsi"/>
        </w:rPr>
        <w:t xml:space="preserve">. Angelou </w:t>
      </w:r>
      <w:r w:rsidR="003651C1">
        <w:rPr>
          <w:rFonts w:asciiTheme="majorHAnsi" w:hAnsiTheme="majorHAnsi"/>
        </w:rPr>
        <w:t>is</w:t>
      </w:r>
      <w:r w:rsidR="008F4135">
        <w:rPr>
          <w:rFonts w:asciiTheme="majorHAnsi" w:hAnsiTheme="majorHAnsi"/>
        </w:rPr>
        <w:t xml:space="preserve"> raised during times when racial segregation in the United States </w:t>
      </w:r>
      <w:r w:rsidR="00D47BA4">
        <w:rPr>
          <w:rFonts w:asciiTheme="majorHAnsi" w:hAnsiTheme="majorHAnsi"/>
        </w:rPr>
        <w:t xml:space="preserve">is </w:t>
      </w:r>
      <w:r w:rsidR="008F4135">
        <w:rPr>
          <w:rFonts w:asciiTheme="majorHAnsi" w:hAnsiTheme="majorHAnsi"/>
        </w:rPr>
        <w:t xml:space="preserve">at its peak, and being </w:t>
      </w:r>
      <w:r w:rsidR="003651C1">
        <w:rPr>
          <w:rFonts w:asciiTheme="majorHAnsi" w:hAnsiTheme="majorHAnsi"/>
        </w:rPr>
        <w:t>of African-American descent, has</w:t>
      </w:r>
      <w:r w:rsidR="008F4135">
        <w:rPr>
          <w:rFonts w:asciiTheme="majorHAnsi" w:hAnsiTheme="majorHAnsi"/>
        </w:rPr>
        <w:t xml:space="preserve"> to conform to the laws set by </w:t>
      </w:r>
      <w:r w:rsidR="002D2494">
        <w:rPr>
          <w:rFonts w:asciiTheme="majorHAnsi" w:hAnsiTheme="majorHAnsi"/>
        </w:rPr>
        <w:t xml:space="preserve">Caucasian </w:t>
      </w:r>
      <w:r w:rsidR="008F4135">
        <w:rPr>
          <w:rFonts w:asciiTheme="majorHAnsi" w:hAnsiTheme="majorHAnsi"/>
        </w:rPr>
        <w:t xml:space="preserve">men in power. These laws, which </w:t>
      </w:r>
      <w:r w:rsidR="003651C1">
        <w:rPr>
          <w:rFonts w:asciiTheme="majorHAnsi" w:hAnsiTheme="majorHAnsi"/>
        </w:rPr>
        <w:t>ar</w:t>
      </w:r>
      <w:r w:rsidR="008F4135">
        <w:rPr>
          <w:rFonts w:asciiTheme="majorHAnsi" w:hAnsiTheme="majorHAnsi"/>
        </w:rPr>
        <w:t>e implemented based on racial discrimination, creat</w:t>
      </w:r>
      <w:r>
        <w:rPr>
          <w:rFonts w:asciiTheme="majorHAnsi" w:hAnsiTheme="majorHAnsi"/>
        </w:rPr>
        <w:t>e</w:t>
      </w:r>
      <w:r w:rsidR="008F4135">
        <w:rPr>
          <w:rFonts w:asciiTheme="majorHAnsi" w:hAnsiTheme="majorHAnsi"/>
        </w:rPr>
        <w:t xml:space="preserve"> obstacles in which African-Americans ha</w:t>
      </w:r>
      <w:r w:rsidR="003651C1">
        <w:rPr>
          <w:rFonts w:asciiTheme="majorHAnsi" w:hAnsiTheme="majorHAnsi"/>
        </w:rPr>
        <w:t>ve</w:t>
      </w:r>
      <w:r w:rsidR="00BA4BE7">
        <w:rPr>
          <w:rFonts w:asciiTheme="majorHAnsi" w:hAnsiTheme="majorHAnsi"/>
        </w:rPr>
        <w:t xml:space="preserve"> to face </w:t>
      </w:r>
      <w:r>
        <w:rPr>
          <w:rFonts w:asciiTheme="majorHAnsi" w:hAnsiTheme="majorHAnsi"/>
        </w:rPr>
        <w:t>is</w:t>
      </w:r>
      <w:r w:rsidR="008F4135">
        <w:rPr>
          <w:rFonts w:asciiTheme="majorHAnsi" w:hAnsiTheme="majorHAnsi"/>
        </w:rPr>
        <w:t xml:space="preserve"> highlighted throughout her autobiography. The African-Americans in Angelou’s autobiography </w:t>
      </w:r>
      <w:r>
        <w:rPr>
          <w:rFonts w:asciiTheme="majorHAnsi" w:hAnsiTheme="majorHAnsi"/>
        </w:rPr>
        <w:t xml:space="preserve">are </w:t>
      </w:r>
      <w:r w:rsidR="008F4135">
        <w:rPr>
          <w:rFonts w:asciiTheme="majorHAnsi" w:hAnsiTheme="majorHAnsi"/>
        </w:rPr>
        <w:t>portrayed as powerless against Caucasians, and in</w:t>
      </w:r>
      <w:r w:rsidR="00AA0FF7">
        <w:rPr>
          <w:rFonts w:asciiTheme="majorHAnsi" w:hAnsiTheme="majorHAnsi"/>
        </w:rPr>
        <w:t>significant</w:t>
      </w:r>
      <w:r w:rsidR="008F4135">
        <w:rPr>
          <w:rFonts w:asciiTheme="majorHAnsi" w:hAnsiTheme="majorHAnsi"/>
        </w:rPr>
        <w:t xml:space="preserve"> to society</w:t>
      </w:r>
      <w:r>
        <w:rPr>
          <w:rFonts w:asciiTheme="majorHAnsi" w:hAnsiTheme="majorHAnsi"/>
        </w:rPr>
        <w:t>,</w:t>
      </w:r>
      <w:r w:rsidR="008F4135">
        <w:rPr>
          <w:rFonts w:asciiTheme="majorHAnsi" w:hAnsiTheme="majorHAnsi"/>
        </w:rPr>
        <w:t xml:space="preserve"> in order for her to illustrate the difficulties and injustices the African-American race faced. This </w:t>
      </w:r>
      <w:r>
        <w:rPr>
          <w:rFonts w:asciiTheme="majorHAnsi" w:hAnsiTheme="majorHAnsi"/>
        </w:rPr>
        <w:t>is</w:t>
      </w:r>
      <w:r w:rsidR="008F4135">
        <w:rPr>
          <w:rFonts w:asciiTheme="majorHAnsi" w:hAnsiTheme="majorHAnsi"/>
        </w:rPr>
        <w:t xml:space="preserve"> done to shed light on their stories so they, as a whole, can be appreciated </w:t>
      </w:r>
      <w:r w:rsidR="00F22B26">
        <w:rPr>
          <w:rFonts w:asciiTheme="majorHAnsi" w:hAnsiTheme="majorHAnsi"/>
        </w:rPr>
        <w:t xml:space="preserve">as well as give </w:t>
      </w:r>
      <w:r w:rsidR="008F4135">
        <w:rPr>
          <w:rFonts w:asciiTheme="majorHAnsi" w:hAnsiTheme="majorHAnsi"/>
        </w:rPr>
        <w:t xml:space="preserve">special recognition to African-American women.  </w:t>
      </w:r>
    </w:p>
    <w:p w:rsidR="008F4135" w:rsidRDefault="008F4135" w:rsidP="00B96A8A">
      <w:pPr>
        <w:spacing w:line="360" w:lineRule="auto"/>
        <w:ind w:firstLine="720"/>
        <w:jc w:val="both"/>
        <w:rPr>
          <w:rFonts w:asciiTheme="majorHAnsi" w:hAnsiTheme="majorHAnsi"/>
        </w:rPr>
      </w:pPr>
      <w:r>
        <w:rPr>
          <w:rFonts w:asciiTheme="majorHAnsi" w:hAnsiTheme="majorHAnsi"/>
        </w:rPr>
        <w:t xml:space="preserve">Throughout Angelou’s autobiography, the theme of racial discrimination creating limitations of power and privilege is presented. From the beginning </w:t>
      </w:r>
      <w:r w:rsidR="002D2494">
        <w:rPr>
          <w:rFonts w:asciiTheme="majorHAnsi" w:hAnsiTheme="majorHAnsi"/>
        </w:rPr>
        <w:t xml:space="preserve">of the autobiography, </w:t>
      </w:r>
      <w:r>
        <w:rPr>
          <w:rFonts w:asciiTheme="majorHAnsi" w:hAnsiTheme="majorHAnsi"/>
        </w:rPr>
        <w:t xml:space="preserve">readers </w:t>
      </w:r>
      <w:r w:rsidR="00B96A8A">
        <w:rPr>
          <w:rFonts w:asciiTheme="majorHAnsi" w:hAnsiTheme="majorHAnsi"/>
        </w:rPr>
        <w:t>are</w:t>
      </w:r>
      <w:r w:rsidR="00540F02">
        <w:rPr>
          <w:rFonts w:asciiTheme="majorHAnsi" w:hAnsiTheme="majorHAnsi"/>
        </w:rPr>
        <w:t xml:space="preserve"> able to get </w:t>
      </w:r>
      <w:r>
        <w:rPr>
          <w:rFonts w:asciiTheme="majorHAnsi" w:hAnsiTheme="majorHAnsi"/>
        </w:rPr>
        <w:t xml:space="preserve">a </w:t>
      </w:r>
      <w:r w:rsidR="003651C1">
        <w:rPr>
          <w:rFonts w:asciiTheme="majorHAnsi" w:hAnsiTheme="majorHAnsi"/>
        </w:rPr>
        <w:t>sense that African-Americans have</w:t>
      </w:r>
      <w:r>
        <w:rPr>
          <w:rFonts w:asciiTheme="majorHAnsi" w:hAnsiTheme="majorHAnsi"/>
        </w:rPr>
        <w:t xml:space="preserve"> to treat the Caucasian race with utmost respect </w:t>
      </w:r>
      <w:r w:rsidR="00540F02">
        <w:rPr>
          <w:rFonts w:asciiTheme="majorHAnsi" w:hAnsiTheme="majorHAnsi"/>
        </w:rPr>
        <w:t xml:space="preserve">despite </w:t>
      </w:r>
      <w:r>
        <w:rPr>
          <w:rFonts w:asciiTheme="majorHAnsi" w:hAnsiTheme="majorHAnsi"/>
        </w:rPr>
        <w:t>the tre</w:t>
      </w:r>
      <w:r w:rsidR="003651C1">
        <w:rPr>
          <w:rFonts w:asciiTheme="majorHAnsi" w:hAnsiTheme="majorHAnsi"/>
        </w:rPr>
        <w:t>atment they receive</w:t>
      </w:r>
      <w:r w:rsidR="00540F02">
        <w:rPr>
          <w:rFonts w:asciiTheme="majorHAnsi" w:hAnsiTheme="majorHAnsi"/>
        </w:rPr>
        <w:t xml:space="preserve"> in return, </w:t>
      </w:r>
      <w:r w:rsidR="003651C1">
        <w:rPr>
          <w:rFonts w:asciiTheme="majorHAnsi" w:hAnsiTheme="majorHAnsi"/>
        </w:rPr>
        <w:t>depicting</w:t>
      </w:r>
      <w:r w:rsidR="0010623A">
        <w:rPr>
          <w:rFonts w:asciiTheme="majorHAnsi" w:hAnsiTheme="majorHAnsi"/>
        </w:rPr>
        <w:t xml:space="preserve"> the</w:t>
      </w:r>
      <w:r w:rsidR="00540F02">
        <w:rPr>
          <w:rFonts w:asciiTheme="majorHAnsi" w:hAnsiTheme="majorHAnsi"/>
        </w:rPr>
        <w:t>ir</w:t>
      </w:r>
      <w:r w:rsidR="0010623A">
        <w:rPr>
          <w:rFonts w:asciiTheme="majorHAnsi" w:hAnsiTheme="majorHAnsi"/>
        </w:rPr>
        <w:t xml:space="preserve"> oppression</w:t>
      </w:r>
      <w:r>
        <w:rPr>
          <w:rFonts w:asciiTheme="majorHAnsi" w:hAnsiTheme="majorHAnsi"/>
        </w:rPr>
        <w:t xml:space="preserve">. This </w:t>
      </w:r>
      <w:r w:rsidR="003651C1">
        <w:rPr>
          <w:rFonts w:asciiTheme="majorHAnsi" w:hAnsiTheme="majorHAnsi"/>
        </w:rPr>
        <w:t>is</w:t>
      </w:r>
      <w:r>
        <w:rPr>
          <w:rFonts w:asciiTheme="majorHAnsi" w:hAnsiTheme="majorHAnsi"/>
        </w:rPr>
        <w:t xml:space="preserve"> seen in the conversations between the “powhitetrash”, the poorest Caucasians</w:t>
      </w:r>
      <w:r w:rsidR="00B96A8A">
        <w:rPr>
          <w:rFonts w:asciiTheme="majorHAnsi" w:hAnsiTheme="majorHAnsi"/>
        </w:rPr>
        <w:t>,</w:t>
      </w:r>
      <w:r>
        <w:rPr>
          <w:rFonts w:asciiTheme="majorHAnsi" w:hAnsiTheme="majorHAnsi"/>
        </w:rPr>
        <w:t xml:space="preserve"> </w:t>
      </w:r>
      <w:r w:rsidR="002D2494">
        <w:rPr>
          <w:rFonts w:asciiTheme="majorHAnsi" w:hAnsiTheme="majorHAnsi"/>
        </w:rPr>
        <w:t xml:space="preserve">who </w:t>
      </w:r>
      <w:r>
        <w:rPr>
          <w:rFonts w:asciiTheme="majorHAnsi" w:hAnsiTheme="majorHAnsi"/>
        </w:rPr>
        <w:t>lack in courtesy, and Momma, Angelou’s g</w:t>
      </w:r>
      <w:r w:rsidR="00437C42">
        <w:rPr>
          <w:rFonts w:asciiTheme="majorHAnsi" w:hAnsiTheme="majorHAnsi"/>
        </w:rPr>
        <w:t>randmother, in which she replies</w:t>
      </w:r>
      <w:r>
        <w:rPr>
          <w:rFonts w:asciiTheme="majorHAnsi" w:hAnsiTheme="majorHAnsi"/>
        </w:rPr>
        <w:t xml:space="preserve"> “‘Bye, Miz Helen, ‘bye, Miz Ruth, ‘bye Miz Eloise” (Angelou 32) after the “powhitetrash” make a mockery out of Momma. The use of “Miz” to address another, versus “Sister” which</w:t>
      </w:r>
      <w:r w:rsidR="00437C42">
        <w:rPr>
          <w:rFonts w:asciiTheme="majorHAnsi" w:hAnsiTheme="majorHAnsi"/>
        </w:rPr>
        <w:t xml:space="preserve"> is</w:t>
      </w:r>
      <w:r>
        <w:rPr>
          <w:rFonts w:asciiTheme="majorHAnsi" w:hAnsiTheme="majorHAnsi"/>
        </w:rPr>
        <w:t xml:space="preserve"> used to address those of familiarity, is equivalent to present day “Madam” and is most commonly used to address those of </w:t>
      </w:r>
      <w:r w:rsidR="00437C42">
        <w:rPr>
          <w:rFonts w:asciiTheme="majorHAnsi" w:hAnsiTheme="majorHAnsi"/>
        </w:rPr>
        <w:t>higher authority. Angelou states how</w:t>
      </w:r>
      <w:r>
        <w:rPr>
          <w:rFonts w:asciiTheme="majorHAnsi" w:hAnsiTheme="majorHAnsi"/>
        </w:rPr>
        <w:t xml:space="preserve"> the “[powhitetrash] were dirty, mean and imprudent” (32), however Momma still address</w:t>
      </w:r>
      <w:r w:rsidR="00437C42">
        <w:rPr>
          <w:rFonts w:asciiTheme="majorHAnsi" w:hAnsiTheme="majorHAnsi"/>
        </w:rPr>
        <w:t>es</w:t>
      </w:r>
      <w:r>
        <w:rPr>
          <w:rFonts w:asciiTheme="majorHAnsi" w:hAnsiTheme="majorHAnsi"/>
        </w:rPr>
        <w:t xml:space="preserve"> them with extreme formality. With Mrs. Bertha Flowers, who </w:t>
      </w:r>
      <w:r w:rsidR="00437C42">
        <w:rPr>
          <w:rFonts w:asciiTheme="majorHAnsi" w:hAnsiTheme="majorHAnsi"/>
        </w:rPr>
        <w:t>is</w:t>
      </w:r>
      <w:r>
        <w:rPr>
          <w:rFonts w:asciiTheme="majorHAnsi" w:hAnsiTheme="majorHAnsi"/>
        </w:rPr>
        <w:t xml:space="preserve"> seen as “the aristocrat of Black Stamps” (93) and </w:t>
      </w:r>
      <w:r w:rsidR="0010623A">
        <w:rPr>
          <w:rFonts w:asciiTheme="majorHAnsi" w:hAnsiTheme="majorHAnsi"/>
        </w:rPr>
        <w:t xml:space="preserve">deserving of this formality, </w:t>
      </w:r>
      <w:r>
        <w:rPr>
          <w:rFonts w:asciiTheme="majorHAnsi" w:hAnsiTheme="majorHAnsi"/>
        </w:rPr>
        <w:t xml:space="preserve">Momma </w:t>
      </w:r>
      <w:r w:rsidR="00437C42">
        <w:rPr>
          <w:rFonts w:asciiTheme="majorHAnsi" w:hAnsiTheme="majorHAnsi"/>
        </w:rPr>
        <w:t>does not address</w:t>
      </w:r>
      <w:r>
        <w:rPr>
          <w:rFonts w:asciiTheme="majorHAnsi" w:hAnsiTheme="majorHAnsi"/>
        </w:rPr>
        <w:t xml:space="preserve"> her in the s</w:t>
      </w:r>
      <w:r w:rsidR="0010623A">
        <w:rPr>
          <w:rFonts w:asciiTheme="majorHAnsi" w:hAnsiTheme="majorHAnsi"/>
        </w:rPr>
        <w:t xml:space="preserve">ame way, but rather as “Sister” due to the fact that she </w:t>
      </w:r>
      <w:r w:rsidR="00437C42">
        <w:rPr>
          <w:rFonts w:asciiTheme="majorHAnsi" w:hAnsiTheme="majorHAnsi"/>
        </w:rPr>
        <w:t>is</w:t>
      </w:r>
      <w:r w:rsidR="0010623A">
        <w:rPr>
          <w:rFonts w:asciiTheme="majorHAnsi" w:hAnsiTheme="majorHAnsi"/>
        </w:rPr>
        <w:t xml:space="preserve"> of African-American descent.</w:t>
      </w:r>
      <w:r w:rsidR="00437C42">
        <w:rPr>
          <w:rFonts w:asciiTheme="majorHAnsi" w:hAnsiTheme="majorHAnsi"/>
        </w:rPr>
        <w:t xml:space="preserve"> This demonstrates how African-Americans have</w:t>
      </w:r>
      <w:r>
        <w:rPr>
          <w:rFonts w:asciiTheme="majorHAnsi" w:hAnsiTheme="majorHAnsi"/>
        </w:rPr>
        <w:t xml:space="preserve"> to treat the Caucasian race, regardless of their social class, </w:t>
      </w:r>
      <w:r w:rsidR="00437C42">
        <w:rPr>
          <w:rFonts w:asciiTheme="majorHAnsi" w:hAnsiTheme="majorHAnsi"/>
        </w:rPr>
        <w:t>as superior. Angelou represents</w:t>
      </w:r>
      <w:r>
        <w:rPr>
          <w:rFonts w:asciiTheme="majorHAnsi" w:hAnsiTheme="majorHAnsi"/>
        </w:rPr>
        <w:t xml:space="preserve"> </w:t>
      </w:r>
      <w:r w:rsidR="002D2494">
        <w:rPr>
          <w:rFonts w:asciiTheme="majorHAnsi" w:hAnsiTheme="majorHAnsi"/>
        </w:rPr>
        <w:t xml:space="preserve">the </w:t>
      </w:r>
      <w:r>
        <w:rPr>
          <w:rFonts w:asciiTheme="majorHAnsi" w:hAnsiTheme="majorHAnsi"/>
        </w:rPr>
        <w:t xml:space="preserve">African-American race this way, aside from the fact that it was the basic truth, to highlight the conformity she </w:t>
      </w:r>
      <w:r w:rsidR="00437C42">
        <w:rPr>
          <w:rFonts w:asciiTheme="majorHAnsi" w:hAnsiTheme="majorHAnsi"/>
        </w:rPr>
        <w:t>compiles</w:t>
      </w:r>
      <w:r>
        <w:rPr>
          <w:rFonts w:asciiTheme="majorHAnsi" w:hAnsiTheme="majorHAnsi"/>
        </w:rPr>
        <w:t xml:space="preserve"> with wh</w:t>
      </w:r>
      <w:r w:rsidR="00437C42">
        <w:rPr>
          <w:rFonts w:asciiTheme="majorHAnsi" w:hAnsiTheme="majorHAnsi"/>
        </w:rPr>
        <w:t>ile living in a country that has</w:t>
      </w:r>
      <w:r>
        <w:rPr>
          <w:rFonts w:asciiTheme="majorHAnsi" w:hAnsiTheme="majorHAnsi"/>
        </w:rPr>
        <w:t xml:space="preserve"> no respect for </w:t>
      </w:r>
      <w:r w:rsidR="0069014E">
        <w:rPr>
          <w:rFonts w:asciiTheme="majorHAnsi" w:hAnsiTheme="majorHAnsi"/>
        </w:rPr>
        <w:t>the colour of her skin</w:t>
      </w:r>
      <w:r>
        <w:rPr>
          <w:rFonts w:asciiTheme="majorHAnsi" w:hAnsiTheme="majorHAnsi"/>
        </w:rPr>
        <w:t xml:space="preserve">. </w:t>
      </w:r>
    </w:p>
    <w:p w:rsidR="008F4135" w:rsidRDefault="008F4135" w:rsidP="00B96A8A">
      <w:pPr>
        <w:spacing w:line="360" w:lineRule="auto"/>
        <w:ind w:firstLine="720"/>
        <w:jc w:val="both"/>
        <w:rPr>
          <w:rFonts w:asciiTheme="majorHAnsi" w:hAnsiTheme="majorHAnsi"/>
        </w:rPr>
      </w:pPr>
      <w:r>
        <w:rPr>
          <w:rFonts w:asciiTheme="majorHAnsi" w:hAnsiTheme="majorHAnsi"/>
        </w:rPr>
        <w:t xml:space="preserve">The lack of African-American power </w:t>
      </w:r>
      <w:r w:rsidR="003651C1">
        <w:rPr>
          <w:rFonts w:asciiTheme="majorHAnsi" w:hAnsiTheme="majorHAnsi"/>
        </w:rPr>
        <w:t>i</w:t>
      </w:r>
      <w:r>
        <w:rPr>
          <w:rFonts w:asciiTheme="majorHAnsi" w:hAnsiTheme="majorHAnsi"/>
        </w:rPr>
        <w:t xml:space="preserve">s most prominently shown during times when Angelou </w:t>
      </w:r>
      <w:r w:rsidR="00437C42">
        <w:rPr>
          <w:rFonts w:asciiTheme="majorHAnsi" w:hAnsiTheme="majorHAnsi"/>
        </w:rPr>
        <w:t>resides</w:t>
      </w:r>
      <w:r>
        <w:rPr>
          <w:rFonts w:asciiTheme="majorHAnsi" w:hAnsiTheme="majorHAnsi"/>
        </w:rPr>
        <w:t xml:space="preserve"> in Stamps, Arkansas du</w:t>
      </w:r>
      <w:r w:rsidR="00BA4BE7">
        <w:rPr>
          <w:rFonts w:asciiTheme="majorHAnsi" w:hAnsiTheme="majorHAnsi"/>
        </w:rPr>
        <w:t>e to the fact that she associates</w:t>
      </w:r>
      <w:r>
        <w:rPr>
          <w:rFonts w:asciiTheme="majorHAnsi" w:hAnsiTheme="majorHAnsi"/>
        </w:rPr>
        <w:t xml:space="preserve"> more with the African-American community there than in St. Louis, Missouri. Angelou comment</w:t>
      </w:r>
      <w:r w:rsidR="003651C1">
        <w:rPr>
          <w:rFonts w:asciiTheme="majorHAnsi" w:hAnsiTheme="majorHAnsi"/>
        </w:rPr>
        <w:t>s</w:t>
      </w:r>
      <w:r>
        <w:rPr>
          <w:rFonts w:asciiTheme="majorHAnsi" w:hAnsiTheme="majorHAnsi"/>
        </w:rPr>
        <w:t xml:space="preserve"> on African-American lack of power </w:t>
      </w:r>
      <w:r>
        <w:rPr>
          <w:rFonts w:asciiTheme="majorHAnsi" w:hAnsiTheme="majorHAnsi"/>
        </w:rPr>
        <w:lastRenderedPageBreak/>
        <w:t xml:space="preserve">which </w:t>
      </w:r>
      <w:r w:rsidR="003651C1">
        <w:rPr>
          <w:rFonts w:asciiTheme="majorHAnsi" w:hAnsiTheme="majorHAnsi"/>
        </w:rPr>
        <w:t>i</w:t>
      </w:r>
      <w:r>
        <w:rPr>
          <w:rFonts w:asciiTheme="majorHAnsi" w:hAnsiTheme="majorHAnsi"/>
        </w:rPr>
        <w:t>s presented through her encounter with Miss Glory. In order for Angelou to mature into adulthood, the traditio</w:t>
      </w:r>
      <w:r w:rsidR="00437C42">
        <w:rPr>
          <w:rFonts w:asciiTheme="majorHAnsi" w:hAnsiTheme="majorHAnsi"/>
        </w:rPr>
        <w:t>n calls</w:t>
      </w:r>
      <w:r>
        <w:rPr>
          <w:rFonts w:asciiTheme="majorHAnsi" w:hAnsiTheme="majorHAnsi"/>
        </w:rPr>
        <w:t xml:space="preserve"> for African-American “girls in small Southern towns to [undergo] extensive and irrelevant preparations for adulthood (104)” which </w:t>
      </w:r>
      <w:r w:rsidR="00437C42">
        <w:rPr>
          <w:rFonts w:asciiTheme="majorHAnsi" w:hAnsiTheme="majorHAnsi"/>
        </w:rPr>
        <w:t>is</w:t>
      </w:r>
      <w:r>
        <w:rPr>
          <w:rFonts w:asciiTheme="majorHAnsi" w:hAnsiTheme="majorHAnsi"/>
        </w:rPr>
        <w:t xml:space="preserve"> usually learned from the kitchens of Caucasian </w:t>
      </w:r>
      <w:r w:rsidR="002D2494">
        <w:rPr>
          <w:rFonts w:asciiTheme="majorHAnsi" w:hAnsiTheme="majorHAnsi"/>
        </w:rPr>
        <w:t xml:space="preserve">family </w:t>
      </w:r>
      <w:r w:rsidR="00437C42">
        <w:rPr>
          <w:rFonts w:asciiTheme="majorHAnsi" w:hAnsiTheme="majorHAnsi"/>
        </w:rPr>
        <w:t>homes.  Miss Glory, who is</w:t>
      </w:r>
      <w:r>
        <w:rPr>
          <w:rFonts w:asciiTheme="majorHAnsi" w:hAnsiTheme="majorHAnsi"/>
        </w:rPr>
        <w:t xml:space="preserve"> the cook for one of these families, </w:t>
      </w:r>
      <w:r w:rsidR="00BA4BE7">
        <w:rPr>
          <w:rFonts w:asciiTheme="majorHAnsi" w:hAnsiTheme="majorHAnsi"/>
        </w:rPr>
        <w:t xml:space="preserve">informs </w:t>
      </w:r>
      <w:r>
        <w:rPr>
          <w:rFonts w:asciiTheme="majorHAnsi" w:hAnsiTheme="majorHAnsi"/>
        </w:rPr>
        <w:t xml:space="preserve">Angelou that her “Ma named [her Hallelujah] but [her] mistress gave [her] “Glory” and it stuck” (109). The fact that Miss Glory let “some white lady rename </w:t>
      </w:r>
      <w:r w:rsidR="003651C1">
        <w:rPr>
          <w:rFonts w:asciiTheme="majorHAnsi" w:hAnsiTheme="majorHAnsi"/>
        </w:rPr>
        <w:t xml:space="preserve">her </w:t>
      </w:r>
      <w:r>
        <w:rPr>
          <w:rFonts w:asciiTheme="majorHAnsi" w:hAnsiTheme="majorHAnsi"/>
        </w:rPr>
        <w:t xml:space="preserve">for her own convenience (109)” </w:t>
      </w:r>
      <w:r w:rsidR="00437C42">
        <w:rPr>
          <w:rFonts w:asciiTheme="majorHAnsi" w:hAnsiTheme="majorHAnsi"/>
        </w:rPr>
        <w:t>is</w:t>
      </w:r>
      <w:r>
        <w:rPr>
          <w:rFonts w:asciiTheme="majorHAnsi" w:hAnsiTheme="majorHAnsi"/>
        </w:rPr>
        <w:t xml:space="preserve"> an allusion </w:t>
      </w:r>
      <w:r w:rsidR="003651C1">
        <w:rPr>
          <w:rFonts w:asciiTheme="majorHAnsi" w:hAnsiTheme="majorHAnsi"/>
        </w:rPr>
        <w:t xml:space="preserve">to </w:t>
      </w:r>
      <w:r>
        <w:rPr>
          <w:rFonts w:asciiTheme="majorHAnsi" w:hAnsiTheme="majorHAnsi"/>
        </w:rPr>
        <w:t xml:space="preserve">how powerless the African-Americans </w:t>
      </w:r>
      <w:r w:rsidR="003651C1">
        <w:rPr>
          <w:rFonts w:asciiTheme="majorHAnsi" w:hAnsiTheme="majorHAnsi"/>
        </w:rPr>
        <w:t>are</w:t>
      </w:r>
      <w:r>
        <w:rPr>
          <w:rFonts w:asciiTheme="majorHAnsi" w:hAnsiTheme="majorHAnsi"/>
        </w:rPr>
        <w:t xml:space="preserve">. They </w:t>
      </w:r>
      <w:r w:rsidR="003651C1">
        <w:rPr>
          <w:rFonts w:asciiTheme="majorHAnsi" w:hAnsiTheme="majorHAnsi"/>
        </w:rPr>
        <w:t xml:space="preserve">are </w:t>
      </w:r>
      <w:r>
        <w:rPr>
          <w:rFonts w:asciiTheme="majorHAnsi" w:hAnsiTheme="majorHAnsi"/>
        </w:rPr>
        <w:t xml:space="preserve">not able to have control over their own identity which </w:t>
      </w:r>
      <w:r w:rsidR="00437C42">
        <w:rPr>
          <w:rFonts w:asciiTheme="majorHAnsi" w:hAnsiTheme="majorHAnsi"/>
        </w:rPr>
        <w:t>i</w:t>
      </w:r>
      <w:r>
        <w:rPr>
          <w:rFonts w:asciiTheme="majorHAnsi" w:hAnsiTheme="majorHAnsi"/>
        </w:rPr>
        <w:t xml:space="preserve">s expressed by Angelou representing one’s name </w:t>
      </w:r>
      <w:r w:rsidR="003651C1">
        <w:rPr>
          <w:rFonts w:asciiTheme="majorHAnsi" w:hAnsiTheme="majorHAnsi"/>
        </w:rPr>
        <w:t>to symbolize</w:t>
      </w:r>
      <w:r>
        <w:rPr>
          <w:rFonts w:asciiTheme="majorHAnsi" w:hAnsiTheme="majorHAnsi"/>
        </w:rPr>
        <w:t xml:space="preserve"> one’s own sel</w:t>
      </w:r>
      <w:r w:rsidR="003651C1">
        <w:rPr>
          <w:rFonts w:asciiTheme="majorHAnsi" w:hAnsiTheme="majorHAnsi"/>
        </w:rPr>
        <w:t>f integrity. African-Americans ar</w:t>
      </w:r>
      <w:r>
        <w:rPr>
          <w:rFonts w:asciiTheme="majorHAnsi" w:hAnsiTheme="majorHAnsi"/>
        </w:rPr>
        <w:t xml:space="preserve">e presented in this light as a way for Angelou to comment on their victimization from the Caucasian race. This </w:t>
      </w:r>
      <w:r w:rsidR="003651C1">
        <w:rPr>
          <w:rFonts w:asciiTheme="majorHAnsi" w:hAnsiTheme="majorHAnsi"/>
        </w:rPr>
        <w:t>is</w:t>
      </w:r>
      <w:r>
        <w:rPr>
          <w:rFonts w:asciiTheme="majorHAnsi" w:hAnsiTheme="majorHAnsi"/>
        </w:rPr>
        <w:t xml:space="preserve"> used to further express the amount of difficulty African-Americans would face while trying to become important figures in society as they often found themselves suffering from severe Caucasian </w:t>
      </w:r>
      <w:r w:rsidR="002D2494">
        <w:rPr>
          <w:rFonts w:asciiTheme="majorHAnsi" w:hAnsiTheme="majorHAnsi"/>
        </w:rPr>
        <w:t>prejudice</w:t>
      </w:r>
      <w:r w:rsidR="00437C42">
        <w:rPr>
          <w:rFonts w:asciiTheme="majorHAnsi" w:hAnsiTheme="majorHAnsi"/>
        </w:rPr>
        <w:t xml:space="preserve">. </w:t>
      </w:r>
      <w:r w:rsidR="00ED0EBB">
        <w:rPr>
          <w:rFonts w:asciiTheme="majorHAnsi" w:hAnsiTheme="majorHAnsi"/>
        </w:rPr>
        <w:t>R</w:t>
      </w:r>
      <w:r>
        <w:rPr>
          <w:rFonts w:asciiTheme="majorHAnsi" w:hAnsiTheme="majorHAnsi"/>
        </w:rPr>
        <w:t xml:space="preserve">eaders should praise African-Americans </w:t>
      </w:r>
      <w:r w:rsidR="00ED0EBB">
        <w:rPr>
          <w:rFonts w:asciiTheme="majorHAnsi" w:hAnsiTheme="majorHAnsi"/>
        </w:rPr>
        <w:t xml:space="preserve">conquering </w:t>
      </w:r>
      <w:r w:rsidR="002D2494">
        <w:rPr>
          <w:rFonts w:asciiTheme="majorHAnsi" w:hAnsiTheme="majorHAnsi"/>
        </w:rPr>
        <w:t xml:space="preserve">this type of prejudice </w:t>
      </w:r>
      <w:r>
        <w:rPr>
          <w:rFonts w:asciiTheme="majorHAnsi" w:hAnsiTheme="majorHAnsi"/>
        </w:rPr>
        <w:t xml:space="preserve">to become important figures in society as </w:t>
      </w:r>
      <w:r w:rsidR="00F22B26">
        <w:rPr>
          <w:rFonts w:asciiTheme="majorHAnsi" w:hAnsiTheme="majorHAnsi"/>
        </w:rPr>
        <w:t xml:space="preserve">they </w:t>
      </w:r>
      <w:r w:rsidR="00ED0EBB">
        <w:rPr>
          <w:rFonts w:asciiTheme="majorHAnsi" w:hAnsiTheme="majorHAnsi"/>
        </w:rPr>
        <w:t xml:space="preserve">are </w:t>
      </w:r>
      <w:r>
        <w:rPr>
          <w:rFonts w:asciiTheme="majorHAnsi" w:hAnsiTheme="majorHAnsi"/>
        </w:rPr>
        <w:t xml:space="preserve">often, if not always, seen as trivial. </w:t>
      </w:r>
    </w:p>
    <w:p w:rsidR="008F4135" w:rsidRDefault="008F4135" w:rsidP="00B96A8A">
      <w:pPr>
        <w:spacing w:line="360" w:lineRule="auto"/>
        <w:ind w:firstLine="720"/>
        <w:jc w:val="both"/>
        <w:rPr>
          <w:rFonts w:asciiTheme="majorHAnsi" w:hAnsiTheme="majorHAnsi"/>
        </w:rPr>
      </w:pPr>
      <w:r>
        <w:rPr>
          <w:rFonts w:asciiTheme="majorHAnsi" w:hAnsiTheme="majorHAnsi"/>
        </w:rPr>
        <w:t xml:space="preserve">Not only </w:t>
      </w:r>
      <w:r w:rsidR="003651C1">
        <w:rPr>
          <w:rFonts w:asciiTheme="majorHAnsi" w:hAnsiTheme="majorHAnsi"/>
        </w:rPr>
        <w:t>are</w:t>
      </w:r>
      <w:r>
        <w:rPr>
          <w:rFonts w:asciiTheme="majorHAnsi" w:hAnsiTheme="majorHAnsi"/>
        </w:rPr>
        <w:t xml:space="preserve"> African-Americans powerless within </w:t>
      </w:r>
      <w:r w:rsidR="003651C1">
        <w:rPr>
          <w:rFonts w:asciiTheme="majorHAnsi" w:hAnsiTheme="majorHAnsi"/>
        </w:rPr>
        <w:t>society, they ar</w:t>
      </w:r>
      <w:r>
        <w:rPr>
          <w:rFonts w:asciiTheme="majorHAnsi" w:hAnsiTheme="majorHAnsi"/>
        </w:rPr>
        <w:t xml:space="preserve">e also considered as unimportant. The insignificance of African-Americans to society </w:t>
      </w:r>
      <w:r w:rsidR="003651C1">
        <w:rPr>
          <w:rFonts w:asciiTheme="majorHAnsi" w:hAnsiTheme="majorHAnsi"/>
        </w:rPr>
        <w:t>is</w:t>
      </w:r>
      <w:r w:rsidR="006036F2">
        <w:rPr>
          <w:rFonts w:asciiTheme="majorHAnsi" w:hAnsiTheme="majorHAnsi"/>
        </w:rPr>
        <w:t xml:space="preserve"> highlighted when Angelou states</w:t>
      </w:r>
      <w:r>
        <w:rPr>
          <w:rFonts w:asciiTheme="majorHAnsi" w:hAnsiTheme="majorHAnsi"/>
        </w:rPr>
        <w:t xml:space="preserve"> how “the white kids were going to have a chance to become Galileos and Madam Curies and Edison and Gauguins, and our boys (the girls weren’t even in on it) would try to be Jesse Owenses and Joe Louises” (179). The </w:t>
      </w:r>
      <w:r w:rsidR="002D2494">
        <w:rPr>
          <w:rFonts w:asciiTheme="majorHAnsi" w:hAnsiTheme="majorHAnsi"/>
        </w:rPr>
        <w:t>Caucasian</w:t>
      </w:r>
      <w:r>
        <w:rPr>
          <w:rFonts w:asciiTheme="majorHAnsi" w:hAnsiTheme="majorHAnsi"/>
        </w:rPr>
        <w:t xml:space="preserve"> children were able follow their dreams to hold any career they chose, whereas African-American boys, and boys </w:t>
      </w:r>
      <w:r w:rsidR="002D2494">
        <w:rPr>
          <w:rFonts w:asciiTheme="majorHAnsi" w:hAnsiTheme="majorHAnsi"/>
        </w:rPr>
        <w:t>alone</w:t>
      </w:r>
      <w:r>
        <w:rPr>
          <w:rFonts w:asciiTheme="majorHAnsi" w:hAnsiTheme="majorHAnsi"/>
        </w:rPr>
        <w:t xml:space="preserve">, could only become athletes. When </w:t>
      </w:r>
      <w:r w:rsidR="006036F2">
        <w:rPr>
          <w:rFonts w:asciiTheme="majorHAnsi" w:hAnsiTheme="majorHAnsi"/>
        </w:rPr>
        <w:t>African-American boys try</w:t>
      </w:r>
      <w:r>
        <w:rPr>
          <w:rFonts w:asciiTheme="majorHAnsi" w:hAnsiTheme="majorHAnsi"/>
        </w:rPr>
        <w:t xml:space="preserve"> to hold other careers, they “had to pay penance for [their] skin col</w:t>
      </w:r>
      <w:r w:rsidR="006036F2">
        <w:rPr>
          <w:rFonts w:asciiTheme="majorHAnsi" w:hAnsiTheme="majorHAnsi"/>
        </w:rPr>
        <w:t xml:space="preserve">our” first (179). This results </w:t>
      </w:r>
      <w:r>
        <w:rPr>
          <w:rFonts w:asciiTheme="majorHAnsi" w:hAnsiTheme="majorHAnsi"/>
        </w:rPr>
        <w:t>in a society dominated m</w:t>
      </w:r>
      <w:r w:rsidR="003651C1">
        <w:rPr>
          <w:rFonts w:asciiTheme="majorHAnsi" w:hAnsiTheme="majorHAnsi"/>
        </w:rPr>
        <w:t>ainly</w:t>
      </w:r>
      <w:r>
        <w:rPr>
          <w:rFonts w:asciiTheme="majorHAnsi" w:hAnsiTheme="majorHAnsi"/>
        </w:rPr>
        <w:t xml:space="preserve"> by Caucasian supremacists </w:t>
      </w:r>
      <w:r w:rsidR="006036F2">
        <w:rPr>
          <w:rFonts w:asciiTheme="majorHAnsi" w:hAnsiTheme="majorHAnsi"/>
        </w:rPr>
        <w:t>casting</w:t>
      </w:r>
      <w:r>
        <w:rPr>
          <w:rFonts w:asciiTheme="majorHAnsi" w:hAnsiTheme="majorHAnsi"/>
        </w:rPr>
        <w:t xml:space="preserve"> aside the African-American race and </w:t>
      </w:r>
      <w:r w:rsidR="00F22B26">
        <w:rPr>
          <w:rFonts w:asciiTheme="majorHAnsi" w:hAnsiTheme="majorHAnsi"/>
        </w:rPr>
        <w:t>neglect</w:t>
      </w:r>
      <w:r w:rsidR="006036F2">
        <w:rPr>
          <w:rFonts w:asciiTheme="majorHAnsi" w:hAnsiTheme="majorHAnsi"/>
        </w:rPr>
        <w:t>ing</w:t>
      </w:r>
      <w:r>
        <w:rPr>
          <w:rFonts w:asciiTheme="majorHAnsi" w:hAnsiTheme="majorHAnsi"/>
        </w:rPr>
        <w:t xml:space="preserve"> their existence. Angelou </w:t>
      </w:r>
      <w:r w:rsidR="003651C1">
        <w:rPr>
          <w:rFonts w:asciiTheme="majorHAnsi" w:hAnsiTheme="majorHAnsi"/>
        </w:rPr>
        <w:t>illustrates</w:t>
      </w:r>
      <w:r>
        <w:rPr>
          <w:rFonts w:asciiTheme="majorHAnsi" w:hAnsiTheme="majorHAnsi"/>
        </w:rPr>
        <w:t xml:space="preserve"> the unimportance of African-Americans to society as a way to comment on the fact that they were almost expected to amalgamate t</w:t>
      </w:r>
      <w:r w:rsidR="003651C1">
        <w:rPr>
          <w:rFonts w:asciiTheme="majorHAnsi" w:hAnsiTheme="majorHAnsi"/>
        </w:rPr>
        <w:t>o nothing. This further enhances</w:t>
      </w:r>
      <w:r>
        <w:rPr>
          <w:rFonts w:asciiTheme="majorHAnsi" w:hAnsiTheme="majorHAnsi"/>
        </w:rPr>
        <w:t xml:space="preserve"> Angelou’s statement of acknowledging important African-American figures, as they are often “seldom accepted as an inevitable outcome of the struggle won by survivors and [deserved] respect if not enthusiastic acceptance” (272).  </w:t>
      </w:r>
    </w:p>
    <w:p w:rsidR="008F4135" w:rsidRDefault="00AA2E83" w:rsidP="00B96A8A">
      <w:pPr>
        <w:spacing w:line="360" w:lineRule="auto"/>
        <w:ind w:firstLine="720"/>
        <w:jc w:val="both"/>
        <w:rPr>
          <w:rFonts w:asciiTheme="majorHAnsi" w:hAnsiTheme="majorHAnsi"/>
        </w:rPr>
      </w:pPr>
      <w:r>
        <w:rPr>
          <w:rFonts w:asciiTheme="majorHAnsi" w:hAnsiTheme="majorHAnsi"/>
        </w:rPr>
        <w:t xml:space="preserve">The </w:t>
      </w:r>
      <w:r w:rsidR="00DF6B41">
        <w:rPr>
          <w:rFonts w:asciiTheme="majorHAnsi" w:hAnsiTheme="majorHAnsi"/>
        </w:rPr>
        <w:t>portrayal</w:t>
      </w:r>
      <w:r w:rsidR="008F4135">
        <w:rPr>
          <w:rFonts w:asciiTheme="majorHAnsi" w:hAnsiTheme="majorHAnsi"/>
        </w:rPr>
        <w:t xml:space="preserve"> of the powerless and inconsequential African-Americans throughout Angelou’s autobiog</w:t>
      </w:r>
      <w:r w:rsidR="006036F2">
        <w:rPr>
          <w:rFonts w:asciiTheme="majorHAnsi" w:hAnsiTheme="majorHAnsi"/>
        </w:rPr>
        <w:t>raphy convey</w:t>
      </w:r>
      <w:r w:rsidR="008F4135">
        <w:rPr>
          <w:rFonts w:asciiTheme="majorHAnsi" w:hAnsiTheme="majorHAnsi"/>
        </w:rPr>
        <w:t xml:space="preserve"> the appreciation and acceptance readers fe</w:t>
      </w:r>
      <w:r w:rsidR="006036F2">
        <w:rPr>
          <w:rFonts w:asciiTheme="majorHAnsi" w:hAnsiTheme="majorHAnsi"/>
        </w:rPr>
        <w:t>el</w:t>
      </w:r>
      <w:r w:rsidR="008F4135">
        <w:rPr>
          <w:rFonts w:asciiTheme="majorHAnsi" w:hAnsiTheme="majorHAnsi"/>
        </w:rPr>
        <w:t xml:space="preserve"> for them</w:t>
      </w:r>
      <w:r>
        <w:rPr>
          <w:rFonts w:asciiTheme="majorHAnsi" w:hAnsiTheme="majorHAnsi"/>
        </w:rPr>
        <w:t xml:space="preserve"> when able to become respectable figures</w:t>
      </w:r>
      <w:r w:rsidR="008F4135">
        <w:rPr>
          <w:rFonts w:asciiTheme="majorHAnsi" w:hAnsiTheme="majorHAnsi"/>
        </w:rPr>
        <w:t xml:space="preserve">. Any African-American </w:t>
      </w:r>
      <w:r w:rsidR="002D2494">
        <w:rPr>
          <w:rFonts w:asciiTheme="majorHAnsi" w:hAnsiTheme="majorHAnsi"/>
        </w:rPr>
        <w:t>who</w:t>
      </w:r>
      <w:r w:rsidR="008F4135">
        <w:rPr>
          <w:rFonts w:asciiTheme="majorHAnsi" w:hAnsiTheme="majorHAnsi"/>
        </w:rPr>
        <w:t xml:space="preserve"> emerge</w:t>
      </w:r>
      <w:r w:rsidR="003651C1">
        <w:rPr>
          <w:rFonts w:asciiTheme="majorHAnsi" w:hAnsiTheme="majorHAnsi"/>
        </w:rPr>
        <w:t>s</w:t>
      </w:r>
      <w:r w:rsidR="008F4135">
        <w:rPr>
          <w:rFonts w:asciiTheme="majorHAnsi" w:hAnsiTheme="majorHAnsi"/>
        </w:rPr>
        <w:t xml:space="preserve"> as a recognized character within this time period should be met with great </w:t>
      </w:r>
      <w:r w:rsidR="008F4135" w:rsidRPr="00F91F07">
        <w:rPr>
          <w:rFonts w:asciiTheme="majorHAnsi" w:hAnsiTheme="majorHAnsi"/>
        </w:rPr>
        <w:t>admiration</w:t>
      </w:r>
      <w:r w:rsidR="0069014E">
        <w:rPr>
          <w:rFonts w:asciiTheme="majorHAnsi" w:hAnsiTheme="majorHAnsi"/>
        </w:rPr>
        <w:t xml:space="preserve">, </w:t>
      </w:r>
      <w:r w:rsidR="003651C1">
        <w:rPr>
          <w:rFonts w:asciiTheme="majorHAnsi" w:hAnsiTheme="majorHAnsi"/>
        </w:rPr>
        <w:t>however Angelou wants</w:t>
      </w:r>
      <w:r w:rsidR="008F4135">
        <w:rPr>
          <w:rFonts w:asciiTheme="majorHAnsi" w:hAnsiTheme="majorHAnsi"/>
        </w:rPr>
        <w:t xml:space="preserve"> to </w:t>
      </w:r>
      <w:r w:rsidR="0069014E">
        <w:rPr>
          <w:rFonts w:asciiTheme="majorHAnsi" w:hAnsiTheme="majorHAnsi"/>
        </w:rPr>
        <w:t xml:space="preserve">specifically </w:t>
      </w:r>
      <w:r w:rsidR="008F4135" w:rsidRPr="00C82A98">
        <w:rPr>
          <w:rFonts w:asciiTheme="majorHAnsi" w:hAnsiTheme="majorHAnsi"/>
        </w:rPr>
        <w:t xml:space="preserve">point out the added admiration that should be felt towards African-American women. </w:t>
      </w:r>
      <w:r w:rsidR="008F4135">
        <w:rPr>
          <w:rFonts w:asciiTheme="majorHAnsi" w:hAnsiTheme="majorHAnsi"/>
        </w:rPr>
        <w:t xml:space="preserve">The fact that </w:t>
      </w:r>
      <w:r w:rsidR="008F4135">
        <w:rPr>
          <w:rFonts w:asciiTheme="majorHAnsi" w:hAnsiTheme="majorHAnsi"/>
        </w:rPr>
        <w:lastRenderedPageBreak/>
        <w:t xml:space="preserve">African-American men could hold some degree of social status in society, African-American women, on top of having “Black lack of power” (272), </w:t>
      </w:r>
      <w:r w:rsidR="006036F2">
        <w:rPr>
          <w:rFonts w:asciiTheme="majorHAnsi" w:hAnsiTheme="majorHAnsi"/>
        </w:rPr>
        <w:t>also face</w:t>
      </w:r>
      <w:r w:rsidR="008F4135">
        <w:rPr>
          <w:rFonts w:asciiTheme="majorHAnsi" w:hAnsiTheme="majorHAnsi"/>
        </w:rPr>
        <w:t xml:space="preserve"> “masculine prejudice” (272). This was Angelou’s overall statement towards the even greater acceptance that should be felt towards these women </w:t>
      </w:r>
      <w:r w:rsidR="002D2494">
        <w:rPr>
          <w:rFonts w:asciiTheme="majorHAnsi" w:hAnsiTheme="majorHAnsi"/>
        </w:rPr>
        <w:t xml:space="preserve">since </w:t>
      </w:r>
      <w:r w:rsidR="008F4135">
        <w:rPr>
          <w:rFonts w:asciiTheme="majorHAnsi" w:hAnsiTheme="majorHAnsi"/>
        </w:rPr>
        <w:t xml:space="preserve">“if growing up is painful for the Southern Black girl, being aware of her displacement is the rust on the razor that threatens the throat. It is an unnecessary insult” (4). </w:t>
      </w:r>
      <w:r w:rsidR="006036F2">
        <w:rPr>
          <w:rFonts w:asciiTheme="majorHAnsi" w:hAnsiTheme="majorHAnsi"/>
        </w:rPr>
        <w:t xml:space="preserve">Angelou’s autobiography is not only written for her </w:t>
      </w:r>
      <w:r w:rsidR="00ED0EBB">
        <w:rPr>
          <w:rFonts w:asciiTheme="majorHAnsi" w:hAnsiTheme="majorHAnsi"/>
        </w:rPr>
        <w:t xml:space="preserve">own </w:t>
      </w:r>
      <w:r w:rsidR="006036F2">
        <w:rPr>
          <w:rFonts w:asciiTheme="majorHAnsi" w:hAnsiTheme="majorHAnsi"/>
        </w:rPr>
        <w:t xml:space="preserve">story to be told, it </w:t>
      </w:r>
      <w:r w:rsidR="00D47BA4">
        <w:rPr>
          <w:rFonts w:asciiTheme="majorHAnsi" w:hAnsiTheme="majorHAnsi"/>
        </w:rPr>
        <w:t>is</w:t>
      </w:r>
      <w:r w:rsidR="006036F2">
        <w:rPr>
          <w:rFonts w:asciiTheme="majorHAnsi" w:hAnsiTheme="majorHAnsi"/>
        </w:rPr>
        <w:t xml:space="preserve"> written</w:t>
      </w:r>
      <w:r w:rsidR="00ED0EBB">
        <w:rPr>
          <w:rFonts w:asciiTheme="majorHAnsi" w:hAnsiTheme="majorHAnsi"/>
        </w:rPr>
        <w:t xml:space="preserve"> for</w:t>
      </w:r>
      <w:r w:rsidR="006036F2">
        <w:rPr>
          <w:rFonts w:asciiTheme="majorHAnsi" w:hAnsiTheme="majorHAnsi"/>
        </w:rPr>
        <w:t xml:space="preserve"> every African-Amer</w:t>
      </w:r>
      <w:r w:rsidR="00BA4BE7">
        <w:rPr>
          <w:rFonts w:asciiTheme="majorHAnsi" w:hAnsiTheme="majorHAnsi"/>
        </w:rPr>
        <w:t xml:space="preserve">ican man and </w:t>
      </w:r>
      <w:r w:rsidR="006036F2">
        <w:rPr>
          <w:rFonts w:asciiTheme="majorHAnsi" w:hAnsiTheme="majorHAnsi"/>
        </w:rPr>
        <w:t>woman</w:t>
      </w:r>
      <w:r w:rsidR="00BA4BE7">
        <w:rPr>
          <w:rFonts w:asciiTheme="majorHAnsi" w:hAnsiTheme="majorHAnsi"/>
        </w:rPr>
        <w:t xml:space="preserve"> to be applauded and honoured</w:t>
      </w:r>
      <w:r w:rsidR="00ED0EBB">
        <w:rPr>
          <w:rFonts w:asciiTheme="majorHAnsi" w:hAnsiTheme="majorHAnsi"/>
        </w:rPr>
        <w:t xml:space="preserve">. </w:t>
      </w:r>
    </w:p>
    <w:p w:rsidR="00121797" w:rsidRDefault="00121797">
      <w:pPr>
        <w:rPr>
          <w:rFonts w:asciiTheme="majorHAnsi" w:hAnsiTheme="majorHAnsi"/>
        </w:rPr>
      </w:pPr>
    </w:p>
    <w:p w:rsidR="00400412" w:rsidRDefault="00400412">
      <w:pPr>
        <w:rPr>
          <w:rFonts w:asciiTheme="majorHAnsi" w:hAnsiTheme="majorHAnsi"/>
        </w:rPr>
      </w:pPr>
      <w:r>
        <w:rPr>
          <w:rFonts w:asciiTheme="majorHAnsi" w:hAnsiTheme="majorHAnsi"/>
        </w:rPr>
        <w:t>Word Count: 9</w:t>
      </w:r>
      <w:r w:rsidR="00BA4BE7">
        <w:rPr>
          <w:rFonts w:asciiTheme="majorHAnsi" w:hAnsiTheme="majorHAnsi"/>
        </w:rPr>
        <w:t>93</w:t>
      </w:r>
    </w:p>
    <w:p w:rsidR="00400412" w:rsidRDefault="00400412">
      <w:pPr>
        <w:rPr>
          <w:rFonts w:asciiTheme="majorHAnsi" w:hAnsiTheme="majorHAnsi"/>
        </w:rPr>
      </w:pPr>
    </w:p>
    <w:p w:rsidR="00400412" w:rsidRDefault="00400412">
      <w:pPr>
        <w:rPr>
          <w:rFonts w:asciiTheme="majorHAnsi" w:hAnsiTheme="majorHAnsi"/>
        </w:rPr>
      </w:pPr>
    </w:p>
    <w:p w:rsidR="00400412" w:rsidRDefault="00400412">
      <w:pPr>
        <w:rPr>
          <w:rFonts w:asciiTheme="majorHAnsi" w:hAnsiTheme="majorHAnsi"/>
        </w:rPr>
      </w:pPr>
    </w:p>
    <w:p w:rsidR="00400412" w:rsidRDefault="00400412">
      <w:pPr>
        <w:rPr>
          <w:rFonts w:asciiTheme="majorHAnsi" w:hAnsiTheme="majorHAnsi"/>
          <w:b/>
        </w:rPr>
      </w:pPr>
      <w:r>
        <w:rPr>
          <w:rFonts w:asciiTheme="majorHAnsi" w:hAnsiTheme="majorHAnsi"/>
          <w:b/>
        </w:rPr>
        <w:t>Works Cited</w:t>
      </w:r>
    </w:p>
    <w:p w:rsidR="00556267" w:rsidRDefault="00121797">
      <w:pPr>
        <w:rPr>
          <w:rFonts w:asciiTheme="majorHAnsi" w:hAnsiTheme="majorHAnsi"/>
        </w:rPr>
      </w:pPr>
      <w:r>
        <w:rPr>
          <w:rFonts w:asciiTheme="majorHAnsi" w:hAnsiTheme="majorHAnsi"/>
        </w:rPr>
        <w:t xml:space="preserve">Angelou, Maya. </w:t>
      </w:r>
      <w:r>
        <w:rPr>
          <w:rFonts w:asciiTheme="majorHAnsi" w:hAnsiTheme="majorHAnsi"/>
          <w:i/>
        </w:rPr>
        <w:t>I Know Why the Caged Bird Sings</w:t>
      </w:r>
      <w:r>
        <w:rPr>
          <w:rFonts w:asciiTheme="majorHAnsi" w:hAnsiTheme="majorHAnsi"/>
        </w:rPr>
        <w:t>. New York: Ballantine Books, 1969. Print</w:t>
      </w:r>
      <w:r w:rsidR="00556267">
        <w:rPr>
          <w:rFonts w:asciiTheme="majorHAnsi" w:hAnsiTheme="majorHAnsi"/>
        </w:rPr>
        <w:br w:type="page"/>
      </w:r>
    </w:p>
    <w:p w:rsidR="00556267" w:rsidRDefault="00556267" w:rsidP="00556267">
      <w:pPr>
        <w:spacing w:line="240" w:lineRule="auto"/>
        <w:rPr>
          <w:rFonts w:asciiTheme="majorHAnsi" w:hAnsiTheme="majorHAnsi"/>
          <w:b/>
          <w:sz w:val="32"/>
          <w:szCs w:val="32"/>
          <w:u w:val="single"/>
        </w:rPr>
      </w:pPr>
      <w:r>
        <w:rPr>
          <w:rFonts w:asciiTheme="majorHAnsi" w:hAnsiTheme="majorHAnsi"/>
          <w:b/>
          <w:sz w:val="32"/>
          <w:szCs w:val="32"/>
          <w:u w:val="single"/>
        </w:rPr>
        <w:lastRenderedPageBreak/>
        <w:t xml:space="preserve">Written Task 2: Valerie Tsang </w:t>
      </w:r>
    </w:p>
    <w:p w:rsidR="00556267" w:rsidRPr="00DF5915" w:rsidRDefault="00556267" w:rsidP="00556267">
      <w:pPr>
        <w:spacing w:line="240" w:lineRule="auto"/>
        <w:rPr>
          <w:rFonts w:asciiTheme="majorHAnsi" w:hAnsiTheme="majorHAnsi"/>
          <w:b/>
          <w:sz w:val="26"/>
          <w:szCs w:val="26"/>
        </w:rPr>
      </w:pPr>
      <w:r w:rsidRPr="00DF5915">
        <w:rPr>
          <w:rFonts w:asciiTheme="majorHAnsi" w:hAnsiTheme="majorHAnsi"/>
          <w:b/>
          <w:i/>
          <w:sz w:val="26"/>
          <w:szCs w:val="26"/>
        </w:rPr>
        <w:t xml:space="preserve">I Know Why the Caged Bird Sings </w:t>
      </w:r>
      <w:r w:rsidRPr="00DF5915">
        <w:rPr>
          <w:rFonts w:asciiTheme="majorHAnsi" w:hAnsiTheme="majorHAnsi"/>
          <w:b/>
          <w:sz w:val="26"/>
          <w:szCs w:val="26"/>
        </w:rPr>
        <w:t xml:space="preserve">– Maya Angelou </w:t>
      </w:r>
    </w:p>
    <w:p w:rsidR="00556267" w:rsidRDefault="00556267" w:rsidP="00556267">
      <w:pPr>
        <w:rPr>
          <w:rFonts w:asciiTheme="majorHAnsi" w:hAnsiTheme="majorHAnsi"/>
          <w:i/>
        </w:rPr>
      </w:pPr>
    </w:p>
    <w:p w:rsidR="00556267" w:rsidRDefault="00556267" w:rsidP="00556267">
      <w:pPr>
        <w:rPr>
          <w:rFonts w:asciiTheme="majorHAnsi" w:hAnsiTheme="majorHAnsi"/>
          <w:i/>
        </w:rPr>
      </w:pPr>
      <w:r>
        <w:rPr>
          <w:rFonts w:asciiTheme="majorHAnsi" w:hAnsiTheme="majorHAnsi"/>
          <w:i/>
        </w:rPr>
        <w:t>How and why is a social group represented in a particular way?</w:t>
      </w:r>
    </w:p>
    <w:p w:rsidR="00556267" w:rsidRDefault="00556267" w:rsidP="00556267">
      <w:pPr>
        <w:pStyle w:val="ListParagraph"/>
        <w:numPr>
          <w:ilvl w:val="0"/>
          <w:numId w:val="2"/>
        </w:numPr>
        <w:rPr>
          <w:rFonts w:asciiTheme="majorHAnsi" w:hAnsiTheme="majorHAnsi"/>
        </w:rPr>
      </w:pPr>
      <w:r>
        <w:rPr>
          <w:rFonts w:asciiTheme="majorHAnsi" w:hAnsiTheme="majorHAnsi"/>
        </w:rPr>
        <w:t>Blacks verses whites, the differences in power as well as freedom</w:t>
      </w:r>
    </w:p>
    <w:p w:rsidR="00556267" w:rsidRDefault="00556267" w:rsidP="00556267">
      <w:pPr>
        <w:pStyle w:val="ListParagraph"/>
        <w:numPr>
          <w:ilvl w:val="1"/>
          <w:numId w:val="2"/>
        </w:numPr>
        <w:rPr>
          <w:rFonts w:asciiTheme="majorHAnsi" w:hAnsiTheme="majorHAnsi"/>
        </w:rPr>
      </w:pPr>
      <w:r>
        <w:rPr>
          <w:rFonts w:asciiTheme="majorHAnsi" w:hAnsiTheme="majorHAnsi"/>
        </w:rPr>
        <w:t>Blacks must conform to the rules and regulations set by whites</w:t>
      </w:r>
    </w:p>
    <w:p w:rsidR="00556267" w:rsidRDefault="00556267" w:rsidP="00556267">
      <w:pPr>
        <w:pStyle w:val="ListParagraph"/>
        <w:numPr>
          <w:ilvl w:val="1"/>
          <w:numId w:val="2"/>
        </w:numPr>
        <w:rPr>
          <w:rFonts w:asciiTheme="majorHAnsi" w:hAnsiTheme="majorHAnsi"/>
        </w:rPr>
      </w:pPr>
      <w:r>
        <w:rPr>
          <w:rFonts w:asciiTheme="majorHAnsi" w:hAnsiTheme="majorHAnsi"/>
        </w:rPr>
        <w:t xml:space="preserve">Treating whites as higher class </w:t>
      </w:r>
    </w:p>
    <w:p w:rsidR="00556267" w:rsidRDefault="00556267" w:rsidP="00556267">
      <w:pPr>
        <w:pStyle w:val="ListParagraph"/>
        <w:numPr>
          <w:ilvl w:val="1"/>
          <w:numId w:val="2"/>
        </w:numPr>
        <w:rPr>
          <w:rFonts w:asciiTheme="majorHAnsi" w:hAnsiTheme="majorHAnsi"/>
        </w:rPr>
      </w:pPr>
      <w:r>
        <w:rPr>
          <w:rFonts w:asciiTheme="majorHAnsi" w:hAnsiTheme="majorHAnsi"/>
        </w:rPr>
        <w:t>Blacks hold careers as athletes were whites have the option to follow the direction of their dreams</w:t>
      </w:r>
    </w:p>
    <w:p w:rsidR="00556267" w:rsidRDefault="00556267" w:rsidP="00556267">
      <w:pPr>
        <w:pStyle w:val="ListParagraph"/>
        <w:numPr>
          <w:ilvl w:val="1"/>
          <w:numId w:val="2"/>
        </w:numPr>
        <w:rPr>
          <w:rFonts w:asciiTheme="majorHAnsi" w:hAnsiTheme="majorHAnsi"/>
        </w:rPr>
      </w:pPr>
      <w:r>
        <w:rPr>
          <w:rFonts w:asciiTheme="majorHAnsi" w:hAnsiTheme="majorHAnsi"/>
        </w:rPr>
        <w:t>Explain the difficulty of being black during this period of time</w:t>
      </w:r>
    </w:p>
    <w:p w:rsidR="00556267" w:rsidRDefault="00556267" w:rsidP="00556267">
      <w:pPr>
        <w:pStyle w:val="ListParagraph"/>
        <w:numPr>
          <w:ilvl w:val="0"/>
          <w:numId w:val="2"/>
        </w:numPr>
        <w:rPr>
          <w:rFonts w:asciiTheme="majorHAnsi" w:hAnsiTheme="majorHAnsi"/>
        </w:rPr>
      </w:pPr>
      <w:r>
        <w:rPr>
          <w:rFonts w:asciiTheme="majorHAnsi" w:hAnsiTheme="majorHAnsi"/>
        </w:rPr>
        <w:t>Why are they represented in this particular way? – Black women</w:t>
      </w:r>
    </w:p>
    <w:p w:rsidR="00556267" w:rsidRDefault="00556267" w:rsidP="00556267">
      <w:pPr>
        <w:pStyle w:val="ListParagraph"/>
        <w:numPr>
          <w:ilvl w:val="1"/>
          <w:numId w:val="2"/>
        </w:numPr>
        <w:rPr>
          <w:rFonts w:asciiTheme="majorHAnsi" w:hAnsiTheme="majorHAnsi"/>
        </w:rPr>
      </w:pPr>
      <w:r>
        <w:rPr>
          <w:rFonts w:asciiTheme="majorHAnsi" w:hAnsiTheme="majorHAnsi"/>
        </w:rPr>
        <w:t>To express and show the difficulty Angelou experienced as a black woman growing up during the time when racism was at its highest</w:t>
      </w:r>
    </w:p>
    <w:p w:rsidR="00556267" w:rsidRDefault="00556267" w:rsidP="00556267">
      <w:pPr>
        <w:pStyle w:val="ListParagraph"/>
        <w:numPr>
          <w:ilvl w:val="1"/>
          <w:numId w:val="2"/>
        </w:numPr>
        <w:rPr>
          <w:rFonts w:asciiTheme="majorHAnsi" w:hAnsiTheme="majorHAnsi"/>
        </w:rPr>
      </w:pPr>
      <w:r>
        <w:rPr>
          <w:rFonts w:asciiTheme="majorHAnsi" w:hAnsiTheme="majorHAnsi"/>
        </w:rPr>
        <w:t xml:space="preserve">Relating to Angelou’s preface, and how black women should be praised when they hold respected careers </w:t>
      </w:r>
    </w:p>
    <w:p w:rsidR="00556267" w:rsidRPr="00975181" w:rsidRDefault="00556267" w:rsidP="00556267">
      <w:pPr>
        <w:pStyle w:val="ListParagraph"/>
        <w:numPr>
          <w:ilvl w:val="1"/>
          <w:numId w:val="2"/>
        </w:numPr>
        <w:rPr>
          <w:rFonts w:asciiTheme="majorHAnsi" w:hAnsiTheme="majorHAnsi"/>
        </w:rPr>
      </w:pPr>
      <w:r>
        <w:rPr>
          <w:rFonts w:asciiTheme="majorHAnsi" w:hAnsiTheme="majorHAnsi"/>
        </w:rPr>
        <w:t>Reference to court case when the judge and other whites had laughed when hearing that a black woman was a store owner</w:t>
      </w:r>
    </w:p>
    <w:p w:rsidR="00556267" w:rsidRDefault="00556267" w:rsidP="00556267">
      <w:pPr>
        <w:rPr>
          <w:rFonts w:asciiTheme="majorHAnsi" w:hAnsiTheme="majorHAnsi"/>
        </w:rPr>
      </w:pPr>
    </w:p>
    <w:p w:rsidR="00556267" w:rsidRDefault="00556267" w:rsidP="00556267">
      <w:pPr>
        <w:rPr>
          <w:rFonts w:asciiTheme="majorHAnsi" w:hAnsiTheme="majorHAnsi"/>
        </w:rPr>
      </w:pPr>
      <w:r w:rsidRPr="00082627">
        <w:rPr>
          <w:rFonts w:asciiTheme="majorHAnsi" w:hAnsiTheme="majorHAnsi"/>
        </w:rPr>
        <w:t>Gives voice to the underdogs, so read</w:t>
      </w:r>
      <w:r>
        <w:rPr>
          <w:rFonts w:asciiTheme="majorHAnsi" w:hAnsiTheme="majorHAnsi"/>
        </w:rPr>
        <w:t>ers can appreciate their story</w:t>
      </w:r>
    </w:p>
    <w:p w:rsidR="00556267" w:rsidRDefault="00556267" w:rsidP="00556267">
      <w:pPr>
        <w:pStyle w:val="ListParagraph"/>
        <w:numPr>
          <w:ilvl w:val="0"/>
          <w:numId w:val="11"/>
        </w:numPr>
        <w:rPr>
          <w:rFonts w:asciiTheme="majorHAnsi" w:hAnsiTheme="majorHAnsi"/>
        </w:rPr>
      </w:pPr>
      <w:r>
        <w:rPr>
          <w:rFonts w:asciiTheme="majorHAnsi" w:hAnsiTheme="majorHAnsi"/>
        </w:rPr>
        <w:t>Chapter 4</w:t>
      </w:r>
    </w:p>
    <w:p w:rsidR="00556267" w:rsidRDefault="00556267" w:rsidP="00556267">
      <w:pPr>
        <w:pStyle w:val="ListParagraph"/>
        <w:numPr>
          <w:ilvl w:val="0"/>
          <w:numId w:val="11"/>
        </w:numPr>
        <w:rPr>
          <w:rFonts w:asciiTheme="majorHAnsi" w:hAnsiTheme="majorHAnsi"/>
        </w:rPr>
      </w:pPr>
      <w:r>
        <w:rPr>
          <w:rFonts w:asciiTheme="majorHAnsi" w:hAnsiTheme="majorHAnsi"/>
        </w:rPr>
        <w:t>Chapter 23</w:t>
      </w:r>
    </w:p>
    <w:p w:rsidR="00556267" w:rsidRDefault="00556267" w:rsidP="00556267">
      <w:pPr>
        <w:pStyle w:val="ListParagraph"/>
        <w:numPr>
          <w:ilvl w:val="0"/>
          <w:numId w:val="11"/>
        </w:numPr>
        <w:rPr>
          <w:rFonts w:asciiTheme="majorHAnsi" w:hAnsiTheme="majorHAnsi"/>
        </w:rPr>
      </w:pPr>
      <w:r>
        <w:rPr>
          <w:rFonts w:asciiTheme="majorHAnsi" w:hAnsiTheme="majorHAnsi"/>
        </w:rPr>
        <w:t>Chapter 15</w:t>
      </w:r>
    </w:p>
    <w:p w:rsidR="00556267" w:rsidRDefault="00556267" w:rsidP="00556267">
      <w:pPr>
        <w:pStyle w:val="ListParagraph"/>
        <w:numPr>
          <w:ilvl w:val="0"/>
          <w:numId w:val="11"/>
        </w:numPr>
        <w:rPr>
          <w:rFonts w:asciiTheme="majorHAnsi" w:hAnsiTheme="majorHAnsi"/>
        </w:rPr>
      </w:pPr>
      <w:r>
        <w:rPr>
          <w:rFonts w:asciiTheme="majorHAnsi" w:hAnsiTheme="majorHAnsi"/>
        </w:rPr>
        <w:t>Chapter 16</w:t>
      </w:r>
    </w:p>
    <w:p w:rsidR="00556267" w:rsidRDefault="00556267" w:rsidP="00556267">
      <w:pPr>
        <w:pStyle w:val="ListParagraph"/>
        <w:numPr>
          <w:ilvl w:val="0"/>
          <w:numId w:val="11"/>
        </w:numPr>
        <w:rPr>
          <w:rFonts w:asciiTheme="majorHAnsi" w:hAnsiTheme="majorHAnsi"/>
        </w:rPr>
      </w:pPr>
      <w:r>
        <w:rPr>
          <w:rFonts w:asciiTheme="majorHAnsi" w:hAnsiTheme="majorHAnsi"/>
        </w:rPr>
        <w:t>Chapter 3</w:t>
      </w:r>
    </w:p>
    <w:p w:rsidR="00556267" w:rsidRDefault="00556267" w:rsidP="00556267">
      <w:pPr>
        <w:pStyle w:val="ListParagraph"/>
        <w:numPr>
          <w:ilvl w:val="0"/>
          <w:numId w:val="11"/>
        </w:numPr>
        <w:rPr>
          <w:rFonts w:asciiTheme="majorHAnsi" w:hAnsiTheme="majorHAnsi"/>
        </w:rPr>
      </w:pPr>
      <w:r>
        <w:rPr>
          <w:rFonts w:asciiTheme="majorHAnsi" w:hAnsiTheme="majorHAnsi"/>
        </w:rPr>
        <w:t>Chapter 5</w:t>
      </w:r>
    </w:p>
    <w:p w:rsidR="00556267" w:rsidRDefault="00556267" w:rsidP="00556267">
      <w:pPr>
        <w:pStyle w:val="ListParagraph"/>
        <w:numPr>
          <w:ilvl w:val="0"/>
          <w:numId w:val="11"/>
        </w:numPr>
        <w:rPr>
          <w:rFonts w:asciiTheme="majorHAnsi" w:hAnsiTheme="majorHAnsi"/>
        </w:rPr>
      </w:pPr>
      <w:r>
        <w:rPr>
          <w:rFonts w:asciiTheme="majorHAnsi" w:hAnsiTheme="majorHAnsi"/>
        </w:rPr>
        <w:t>Chapter 18</w:t>
      </w:r>
    </w:p>
    <w:p w:rsidR="00556267" w:rsidRDefault="00556267" w:rsidP="00556267">
      <w:pPr>
        <w:pStyle w:val="ListParagraph"/>
        <w:numPr>
          <w:ilvl w:val="0"/>
          <w:numId w:val="11"/>
        </w:numPr>
        <w:rPr>
          <w:rFonts w:asciiTheme="majorHAnsi" w:hAnsiTheme="majorHAnsi"/>
        </w:rPr>
      </w:pPr>
      <w:r>
        <w:rPr>
          <w:rFonts w:asciiTheme="majorHAnsi" w:hAnsiTheme="majorHAnsi"/>
        </w:rPr>
        <w:t>Chapter 19</w:t>
      </w:r>
    </w:p>
    <w:p w:rsidR="00556267" w:rsidRDefault="00556267" w:rsidP="00556267">
      <w:pPr>
        <w:pStyle w:val="ListParagraph"/>
        <w:numPr>
          <w:ilvl w:val="0"/>
          <w:numId w:val="11"/>
        </w:numPr>
        <w:rPr>
          <w:rFonts w:asciiTheme="majorHAnsi" w:hAnsiTheme="majorHAnsi"/>
        </w:rPr>
      </w:pPr>
      <w:r>
        <w:rPr>
          <w:rFonts w:asciiTheme="majorHAnsi" w:hAnsiTheme="majorHAnsi"/>
        </w:rPr>
        <w:t xml:space="preserve">Chapter 24 </w:t>
      </w:r>
    </w:p>
    <w:p w:rsidR="00556267" w:rsidRDefault="00556267" w:rsidP="00556267">
      <w:pPr>
        <w:pStyle w:val="ListParagraph"/>
        <w:numPr>
          <w:ilvl w:val="0"/>
          <w:numId w:val="11"/>
        </w:numPr>
        <w:rPr>
          <w:rFonts w:asciiTheme="majorHAnsi" w:hAnsiTheme="majorHAnsi"/>
        </w:rPr>
      </w:pPr>
      <w:r>
        <w:rPr>
          <w:rFonts w:asciiTheme="majorHAnsi" w:hAnsiTheme="majorHAnsi"/>
        </w:rPr>
        <w:t>Chapter 34 (beginning and ending)</w:t>
      </w:r>
    </w:p>
    <w:p w:rsidR="00E30FBC" w:rsidRDefault="00E30FBC" w:rsidP="00556267">
      <w:pPr>
        <w:spacing w:line="360" w:lineRule="auto"/>
        <w:jc w:val="both"/>
        <w:rPr>
          <w:rFonts w:asciiTheme="majorHAnsi" w:hAnsiTheme="majorHAnsi"/>
        </w:rPr>
      </w:pPr>
    </w:p>
    <w:sectPr w:rsidR="00E30FBC" w:rsidSect="00C24D3F">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63" w:rsidRDefault="00060463" w:rsidP="00C24D3F">
      <w:pPr>
        <w:spacing w:after="0" w:line="240" w:lineRule="auto"/>
      </w:pPr>
      <w:r>
        <w:separator/>
      </w:r>
    </w:p>
  </w:endnote>
  <w:endnote w:type="continuationSeparator" w:id="0">
    <w:p w:rsidR="00060463" w:rsidRDefault="00060463" w:rsidP="00C2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63" w:rsidRDefault="00060463" w:rsidP="00C24D3F">
      <w:pPr>
        <w:spacing w:after="0" w:line="240" w:lineRule="auto"/>
      </w:pPr>
      <w:r>
        <w:separator/>
      </w:r>
    </w:p>
  </w:footnote>
  <w:footnote w:type="continuationSeparator" w:id="0">
    <w:p w:rsidR="00060463" w:rsidRDefault="00060463" w:rsidP="00C24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4288"/>
    <w:multiLevelType w:val="hybridMultilevel"/>
    <w:tmpl w:val="3DAC67CE"/>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1">
    <w:nsid w:val="056822A8"/>
    <w:multiLevelType w:val="hybridMultilevel"/>
    <w:tmpl w:val="6040E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E95ADA"/>
    <w:multiLevelType w:val="hybridMultilevel"/>
    <w:tmpl w:val="733EA866"/>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3">
    <w:nsid w:val="08F7142B"/>
    <w:multiLevelType w:val="hybridMultilevel"/>
    <w:tmpl w:val="E60E601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
    <w:nsid w:val="0F3C3030"/>
    <w:multiLevelType w:val="hybridMultilevel"/>
    <w:tmpl w:val="CE3A277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
    <w:nsid w:val="127A7367"/>
    <w:multiLevelType w:val="hybridMultilevel"/>
    <w:tmpl w:val="03B8F30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nsid w:val="2085584D"/>
    <w:multiLevelType w:val="hybridMultilevel"/>
    <w:tmpl w:val="AA10C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015285"/>
    <w:multiLevelType w:val="hybridMultilevel"/>
    <w:tmpl w:val="19CAE40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8">
    <w:nsid w:val="35C456A3"/>
    <w:multiLevelType w:val="hybridMultilevel"/>
    <w:tmpl w:val="C8609A4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9">
    <w:nsid w:val="517B2446"/>
    <w:multiLevelType w:val="hybridMultilevel"/>
    <w:tmpl w:val="8E386AD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0">
    <w:nsid w:val="6C17085F"/>
    <w:multiLevelType w:val="hybridMultilevel"/>
    <w:tmpl w:val="D6C6F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6685402"/>
    <w:multiLevelType w:val="hybridMultilevel"/>
    <w:tmpl w:val="7B6A3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7"/>
  </w:num>
  <w:num w:numId="6">
    <w:abstractNumId w:val="0"/>
  </w:num>
  <w:num w:numId="7">
    <w:abstractNumId w:val="3"/>
  </w:num>
  <w:num w:numId="8">
    <w:abstractNumId w:val="5"/>
  </w:num>
  <w:num w:numId="9">
    <w:abstractNumId w:val="9"/>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81"/>
    <w:rsid w:val="00060463"/>
    <w:rsid w:val="00064AE1"/>
    <w:rsid w:val="00066F47"/>
    <w:rsid w:val="00082627"/>
    <w:rsid w:val="000F0900"/>
    <w:rsid w:val="000F286E"/>
    <w:rsid w:val="000F6DB7"/>
    <w:rsid w:val="0010623A"/>
    <w:rsid w:val="001076BB"/>
    <w:rsid w:val="001124DC"/>
    <w:rsid w:val="00121797"/>
    <w:rsid w:val="00132085"/>
    <w:rsid w:val="001408C0"/>
    <w:rsid w:val="00140F5E"/>
    <w:rsid w:val="001561E3"/>
    <w:rsid w:val="00171E6A"/>
    <w:rsid w:val="001E0C80"/>
    <w:rsid w:val="001F4446"/>
    <w:rsid w:val="001F7434"/>
    <w:rsid w:val="002038EF"/>
    <w:rsid w:val="002157D4"/>
    <w:rsid w:val="00255AFF"/>
    <w:rsid w:val="00261108"/>
    <w:rsid w:val="0028356B"/>
    <w:rsid w:val="002835EC"/>
    <w:rsid w:val="002945AE"/>
    <w:rsid w:val="002D2494"/>
    <w:rsid w:val="002F505E"/>
    <w:rsid w:val="002F6A1A"/>
    <w:rsid w:val="00341F22"/>
    <w:rsid w:val="003651C1"/>
    <w:rsid w:val="00380AE1"/>
    <w:rsid w:val="00392A9D"/>
    <w:rsid w:val="003D3C9B"/>
    <w:rsid w:val="00400412"/>
    <w:rsid w:val="00416AB3"/>
    <w:rsid w:val="00437C42"/>
    <w:rsid w:val="00451E44"/>
    <w:rsid w:val="00461AED"/>
    <w:rsid w:val="00475A79"/>
    <w:rsid w:val="00487C9A"/>
    <w:rsid w:val="004C16DA"/>
    <w:rsid w:val="004C4AEE"/>
    <w:rsid w:val="004F24B3"/>
    <w:rsid w:val="004F38C2"/>
    <w:rsid w:val="00504CCA"/>
    <w:rsid w:val="005107B4"/>
    <w:rsid w:val="00540F02"/>
    <w:rsid w:val="00556267"/>
    <w:rsid w:val="00586E6C"/>
    <w:rsid w:val="005D0C59"/>
    <w:rsid w:val="005E29FC"/>
    <w:rsid w:val="005E38DF"/>
    <w:rsid w:val="005F4F2D"/>
    <w:rsid w:val="006036F2"/>
    <w:rsid w:val="006230F4"/>
    <w:rsid w:val="006276F8"/>
    <w:rsid w:val="0063106F"/>
    <w:rsid w:val="0069014E"/>
    <w:rsid w:val="006E6854"/>
    <w:rsid w:val="006F6289"/>
    <w:rsid w:val="006F7A14"/>
    <w:rsid w:val="00703E26"/>
    <w:rsid w:val="00714C76"/>
    <w:rsid w:val="007269CF"/>
    <w:rsid w:val="00727D3E"/>
    <w:rsid w:val="00756795"/>
    <w:rsid w:val="007F7F4A"/>
    <w:rsid w:val="00830F01"/>
    <w:rsid w:val="00871762"/>
    <w:rsid w:val="008941B8"/>
    <w:rsid w:val="008A75C9"/>
    <w:rsid w:val="008F245A"/>
    <w:rsid w:val="008F4135"/>
    <w:rsid w:val="00926054"/>
    <w:rsid w:val="00936273"/>
    <w:rsid w:val="00941177"/>
    <w:rsid w:val="00945BEA"/>
    <w:rsid w:val="00950E37"/>
    <w:rsid w:val="00951664"/>
    <w:rsid w:val="0095408A"/>
    <w:rsid w:val="009619FB"/>
    <w:rsid w:val="00975181"/>
    <w:rsid w:val="00994236"/>
    <w:rsid w:val="009D288D"/>
    <w:rsid w:val="009D633D"/>
    <w:rsid w:val="009F0347"/>
    <w:rsid w:val="00A01655"/>
    <w:rsid w:val="00A14253"/>
    <w:rsid w:val="00A4036E"/>
    <w:rsid w:val="00A60C68"/>
    <w:rsid w:val="00A66BDF"/>
    <w:rsid w:val="00A719B8"/>
    <w:rsid w:val="00A75C5E"/>
    <w:rsid w:val="00A846AB"/>
    <w:rsid w:val="00A8513E"/>
    <w:rsid w:val="00AA0406"/>
    <w:rsid w:val="00AA0FF7"/>
    <w:rsid w:val="00AA2E83"/>
    <w:rsid w:val="00AB140A"/>
    <w:rsid w:val="00AD322E"/>
    <w:rsid w:val="00AD3972"/>
    <w:rsid w:val="00AE13B8"/>
    <w:rsid w:val="00B1492E"/>
    <w:rsid w:val="00B157EC"/>
    <w:rsid w:val="00B1598D"/>
    <w:rsid w:val="00B2359A"/>
    <w:rsid w:val="00B549D9"/>
    <w:rsid w:val="00B6308F"/>
    <w:rsid w:val="00B648B4"/>
    <w:rsid w:val="00B65AFB"/>
    <w:rsid w:val="00B85605"/>
    <w:rsid w:val="00B96A8A"/>
    <w:rsid w:val="00BA4BE7"/>
    <w:rsid w:val="00BB0FC8"/>
    <w:rsid w:val="00BB6389"/>
    <w:rsid w:val="00BB70E3"/>
    <w:rsid w:val="00BF17C6"/>
    <w:rsid w:val="00BF351D"/>
    <w:rsid w:val="00C16DF8"/>
    <w:rsid w:val="00C24D3F"/>
    <w:rsid w:val="00C325CA"/>
    <w:rsid w:val="00C32B02"/>
    <w:rsid w:val="00C3335C"/>
    <w:rsid w:val="00C83623"/>
    <w:rsid w:val="00CA2885"/>
    <w:rsid w:val="00CD6B71"/>
    <w:rsid w:val="00D01FEE"/>
    <w:rsid w:val="00D25672"/>
    <w:rsid w:val="00D47BA4"/>
    <w:rsid w:val="00DA4161"/>
    <w:rsid w:val="00DF4CBA"/>
    <w:rsid w:val="00DF5915"/>
    <w:rsid w:val="00DF6B41"/>
    <w:rsid w:val="00E0466C"/>
    <w:rsid w:val="00E2673A"/>
    <w:rsid w:val="00E30FBC"/>
    <w:rsid w:val="00E6716A"/>
    <w:rsid w:val="00EA6F2F"/>
    <w:rsid w:val="00EB069C"/>
    <w:rsid w:val="00EB096E"/>
    <w:rsid w:val="00EB215A"/>
    <w:rsid w:val="00ED0181"/>
    <w:rsid w:val="00ED0EBB"/>
    <w:rsid w:val="00EE4BF2"/>
    <w:rsid w:val="00F22B26"/>
    <w:rsid w:val="00F7279F"/>
    <w:rsid w:val="00F76219"/>
    <w:rsid w:val="00FB4D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4ED83F-6078-4407-9B74-D0A58A97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0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0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0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81"/>
    <w:pPr>
      <w:ind w:left="720"/>
      <w:contextualSpacing/>
    </w:pPr>
  </w:style>
  <w:style w:type="character" w:styleId="CommentReference">
    <w:name w:val="annotation reference"/>
    <w:basedOn w:val="DefaultParagraphFont"/>
    <w:uiPriority w:val="99"/>
    <w:semiHidden/>
    <w:unhideWhenUsed/>
    <w:rsid w:val="004F24B3"/>
    <w:rPr>
      <w:sz w:val="16"/>
      <w:szCs w:val="16"/>
    </w:rPr>
  </w:style>
  <w:style w:type="paragraph" w:styleId="CommentText">
    <w:name w:val="annotation text"/>
    <w:basedOn w:val="Normal"/>
    <w:link w:val="CommentTextChar"/>
    <w:uiPriority w:val="99"/>
    <w:semiHidden/>
    <w:unhideWhenUsed/>
    <w:rsid w:val="004F24B3"/>
    <w:pPr>
      <w:spacing w:line="240" w:lineRule="auto"/>
    </w:pPr>
    <w:rPr>
      <w:sz w:val="20"/>
      <w:szCs w:val="20"/>
    </w:rPr>
  </w:style>
  <w:style w:type="character" w:customStyle="1" w:styleId="CommentTextChar">
    <w:name w:val="Comment Text Char"/>
    <w:basedOn w:val="DefaultParagraphFont"/>
    <w:link w:val="CommentText"/>
    <w:uiPriority w:val="99"/>
    <w:semiHidden/>
    <w:rsid w:val="004F24B3"/>
    <w:rPr>
      <w:sz w:val="20"/>
      <w:szCs w:val="20"/>
    </w:rPr>
  </w:style>
  <w:style w:type="paragraph" w:styleId="CommentSubject">
    <w:name w:val="annotation subject"/>
    <w:basedOn w:val="CommentText"/>
    <w:next w:val="CommentText"/>
    <w:link w:val="CommentSubjectChar"/>
    <w:uiPriority w:val="99"/>
    <w:semiHidden/>
    <w:unhideWhenUsed/>
    <w:rsid w:val="004F24B3"/>
    <w:rPr>
      <w:b/>
      <w:bCs/>
    </w:rPr>
  </w:style>
  <w:style w:type="character" w:customStyle="1" w:styleId="CommentSubjectChar">
    <w:name w:val="Comment Subject Char"/>
    <w:basedOn w:val="CommentTextChar"/>
    <w:link w:val="CommentSubject"/>
    <w:uiPriority w:val="99"/>
    <w:semiHidden/>
    <w:rsid w:val="004F24B3"/>
    <w:rPr>
      <w:b/>
      <w:bCs/>
      <w:sz w:val="20"/>
      <w:szCs w:val="20"/>
    </w:rPr>
  </w:style>
  <w:style w:type="paragraph" w:styleId="Revision">
    <w:name w:val="Revision"/>
    <w:hidden/>
    <w:uiPriority w:val="99"/>
    <w:semiHidden/>
    <w:rsid w:val="004F24B3"/>
    <w:pPr>
      <w:spacing w:after="0" w:line="240" w:lineRule="auto"/>
    </w:pPr>
  </w:style>
  <w:style w:type="paragraph" w:styleId="BalloonText">
    <w:name w:val="Balloon Text"/>
    <w:basedOn w:val="Normal"/>
    <w:link w:val="BalloonTextChar"/>
    <w:uiPriority w:val="99"/>
    <w:semiHidden/>
    <w:unhideWhenUsed/>
    <w:rsid w:val="004F2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B3"/>
    <w:rPr>
      <w:rFonts w:ascii="Tahoma" w:hAnsi="Tahoma" w:cs="Tahoma"/>
      <w:sz w:val="16"/>
      <w:szCs w:val="16"/>
    </w:rPr>
  </w:style>
  <w:style w:type="character" w:customStyle="1" w:styleId="Heading1Char">
    <w:name w:val="Heading 1 Char"/>
    <w:basedOn w:val="DefaultParagraphFont"/>
    <w:link w:val="Heading1"/>
    <w:uiPriority w:val="9"/>
    <w:rsid w:val="004004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04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041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004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041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00412"/>
    <w:rPr>
      <w:b/>
      <w:bCs/>
    </w:rPr>
  </w:style>
  <w:style w:type="paragraph" w:styleId="Header">
    <w:name w:val="header"/>
    <w:basedOn w:val="Normal"/>
    <w:link w:val="HeaderChar"/>
    <w:uiPriority w:val="99"/>
    <w:unhideWhenUsed/>
    <w:rsid w:val="00C2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3F"/>
  </w:style>
  <w:style w:type="paragraph" w:styleId="Footer">
    <w:name w:val="footer"/>
    <w:basedOn w:val="Normal"/>
    <w:link w:val="FooterChar"/>
    <w:uiPriority w:val="99"/>
    <w:unhideWhenUsed/>
    <w:rsid w:val="00C2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4FBB79-0BA2-447D-8F8B-AAA8B986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Shirbegi, Ali</cp:lastModifiedBy>
  <cp:revision>2</cp:revision>
  <cp:lastPrinted>2013-11-27T04:00:00Z</cp:lastPrinted>
  <dcterms:created xsi:type="dcterms:W3CDTF">2015-11-09T17:34:00Z</dcterms:created>
  <dcterms:modified xsi:type="dcterms:W3CDTF">2015-11-09T17:34:00Z</dcterms:modified>
</cp:coreProperties>
</file>